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440E9" w14:textId="5492B046" w:rsidR="002E1C10" w:rsidRPr="00014E52" w:rsidRDefault="002E1C10" w:rsidP="00A166E2">
      <w:pPr>
        <w:spacing w:before="100" w:beforeAutospacing="1" w:after="100" w:afterAutospacing="1" w:line="276" w:lineRule="auto"/>
        <w:ind w:right="102"/>
        <w:jc w:val="center"/>
        <w:rPr>
          <w:rFonts w:ascii="Georgia" w:eastAsia="Times New Roman" w:hAnsi="Georgia" w:cs="Times New Roman"/>
          <w:b/>
          <w:bCs/>
          <w:sz w:val="24"/>
          <w:szCs w:val="24"/>
          <w:u w:val="single"/>
          <w:lang w:eastAsia="en-IN"/>
        </w:rPr>
      </w:pPr>
      <w:r w:rsidRPr="00014E52">
        <w:rPr>
          <w:rFonts w:ascii="Georgia" w:eastAsia="Times New Roman" w:hAnsi="Georgia" w:cs="Times New Roman"/>
          <w:b/>
          <w:bCs/>
          <w:sz w:val="24"/>
          <w:szCs w:val="24"/>
          <w:u w:val="single"/>
          <w:lang w:eastAsia="en-IN"/>
        </w:rPr>
        <w:t>SHORT TENDER NOTICE</w:t>
      </w:r>
    </w:p>
    <w:p w14:paraId="04481ECE" w14:textId="77777777" w:rsidR="00014E52" w:rsidRPr="00014E52" w:rsidRDefault="00014E52" w:rsidP="00A166E2">
      <w:pPr>
        <w:spacing w:before="100" w:beforeAutospacing="1" w:after="100" w:afterAutospacing="1" w:line="276" w:lineRule="auto"/>
        <w:ind w:right="102"/>
        <w:jc w:val="both"/>
        <w:rPr>
          <w:rFonts w:ascii="Georgia" w:eastAsia="Times New Roman" w:hAnsi="Georgia" w:cs="Times New Roman"/>
          <w:sz w:val="24"/>
          <w:szCs w:val="24"/>
          <w:lang w:val="en-IN" w:eastAsia="en-IN" w:bidi="te-IN"/>
        </w:rPr>
      </w:pPr>
      <w:r w:rsidRPr="00014E52">
        <w:rPr>
          <w:rFonts w:ascii="Georgia" w:eastAsia="Times New Roman" w:hAnsi="Georgia" w:cs="Times New Roman"/>
          <w:b/>
          <w:bCs/>
          <w:sz w:val="24"/>
          <w:szCs w:val="24"/>
          <w:lang w:val="en-IN" w:eastAsia="en-IN" w:bidi="te-IN"/>
        </w:rPr>
        <w:t xml:space="preserve">Subject: </w:t>
      </w:r>
      <w:r w:rsidRPr="00014E52">
        <w:rPr>
          <w:rFonts w:ascii="Georgia" w:eastAsia="Times New Roman" w:hAnsi="Georgia" w:cs="Times New Roman"/>
          <w:sz w:val="24"/>
          <w:szCs w:val="24"/>
          <w:lang w:val="en-IN" w:eastAsia="en-IN" w:bidi="te-IN"/>
        </w:rPr>
        <w:t xml:space="preserve">APCOB – BBDD – Department of VOICE, PR &amp; Marketing -Supply and Installation of Children’s Playground Equipment at </w:t>
      </w:r>
      <w:proofErr w:type="spellStart"/>
      <w:r w:rsidRPr="00014E52">
        <w:rPr>
          <w:rFonts w:ascii="Georgia" w:eastAsia="Times New Roman" w:hAnsi="Georgia" w:cs="Times New Roman"/>
          <w:sz w:val="24"/>
          <w:szCs w:val="24"/>
          <w:lang w:val="en-IN" w:eastAsia="en-IN" w:bidi="te-IN"/>
        </w:rPr>
        <w:t>Baystar</w:t>
      </w:r>
      <w:proofErr w:type="spellEnd"/>
      <w:r w:rsidRPr="00014E52">
        <w:rPr>
          <w:rFonts w:ascii="Georgia" w:eastAsia="Times New Roman" w:hAnsi="Georgia" w:cs="Times New Roman"/>
          <w:sz w:val="24"/>
          <w:szCs w:val="24"/>
          <w:lang w:val="en-IN" w:eastAsia="en-IN" w:bidi="te-IN"/>
        </w:rPr>
        <w:t xml:space="preserve"> Green Resorts &amp; Nature Interpretation Centre, </w:t>
      </w:r>
      <w:proofErr w:type="spellStart"/>
      <w:r w:rsidRPr="00014E52">
        <w:rPr>
          <w:rFonts w:ascii="Georgia" w:eastAsia="Times New Roman" w:hAnsi="Georgia" w:cs="Times New Roman"/>
          <w:sz w:val="24"/>
          <w:szCs w:val="24"/>
          <w:lang w:val="en-IN" w:eastAsia="en-IN" w:bidi="te-IN"/>
        </w:rPr>
        <w:t>Bapatla</w:t>
      </w:r>
      <w:proofErr w:type="spellEnd"/>
      <w:r w:rsidRPr="00014E52">
        <w:rPr>
          <w:rFonts w:ascii="Georgia" w:eastAsia="Times New Roman" w:hAnsi="Georgia" w:cs="Times New Roman"/>
          <w:sz w:val="24"/>
          <w:szCs w:val="24"/>
          <w:lang w:val="en-IN" w:eastAsia="en-IN" w:bidi="te-IN"/>
        </w:rPr>
        <w:t xml:space="preserve"> – Reg.</w:t>
      </w:r>
    </w:p>
    <w:p w14:paraId="49270895" w14:textId="0D334E1B" w:rsidR="002E1C10" w:rsidRPr="00014E52" w:rsidRDefault="002E1C10" w:rsidP="00A166E2">
      <w:pPr>
        <w:spacing w:before="100" w:beforeAutospacing="1" w:after="100" w:afterAutospacing="1"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w:t>
      </w:r>
    </w:p>
    <w:p w14:paraId="5C0A44C4" w14:textId="3362851A" w:rsidR="00014E52" w:rsidRPr="00014E52" w:rsidRDefault="00014E52" w:rsidP="00A166E2">
      <w:pPr>
        <w:pStyle w:val="ListParagraph"/>
        <w:spacing w:before="74" w:line="235" w:lineRule="auto"/>
        <w:ind w:left="0" w:right="102"/>
        <w:jc w:val="both"/>
        <w:rPr>
          <w:rFonts w:ascii="Georgia" w:hAnsi="Georgia"/>
          <w:sz w:val="24"/>
          <w:szCs w:val="24"/>
        </w:rPr>
      </w:pPr>
      <w:r w:rsidRPr="00014E52">
        <w:rPr>
          <w:rFonts w:ascii="Georgia" w:hAnsi="Georgia"/>
          <w:sz w:val="24"/>
          <w:szCs w:val="24"/>
        </w:rPr>
        <w:t>The Andhra Pradesh State Cooperative Bank Ltd. (APCOB), Vijayawada, invites sealed quotations from eligible and experienced manufacturers/suppliers/agencies for the</w:t>
      </w:r>
      <w:r w:rsidRPr="00014E52">
        <w:rPr>
          <w:rFonts w:ascii="Georgia" w:hAnsi="Georgia"/>
          <w:spacing w:val="-7"/>
          <w:sz w:val="24"/>
          <w:szCs w:val="24"/>
        </w:rPr>
        <w:t xml:space="preserve"> </w:t>
      </w:r>
      <w:r w:rsidRPr="00014E52">
        <w:rPr>
          <w:rFonts w:ascii="Georgia" w:hAnsi="Georgia"/>
          <w:b/>
          <w:sz w:val="24"/>
          <w:szCs w:val="24"/>
        </w:rPr>
        <w:t xml:space="preserve">Supply, Transportation, Installation and Commissioning of Children’s Playground Equipment at </w:t>
      </w:r>
      <w:proofErr w:type="spellStart"/>
      <w:r w:rsidRPr="00014E52">
        <w:rPr>
          <w:rFonts w:ascii="Georgia" w:hAnsi="Georgia"/>
          <w:b/>
          <w:sz w:val="24"/>
          <w:szCs w:val="24"/>
        </w:rPr>
        <w:t>Baystar</w:t>
      </w:r>
      <w:proofErr w:type="spellEnd"/>
      <w:r w:rsidRPr="00014E52">
        <w:rPr>
          <w:rFonts w:ascii="Georgia" w:hAnsi="Georgia"/>
          <w:b/>
          <w:sz w:val="24"/>
          <w:szCs w:val="24"/>
        </w:rPr>
        <w:t xml:space="preserve"> Green Resorts &amp; Nature Interpretation Centre, </w:t>
      </w:r>
      <w:proofErr w:type="spellStart"/>
      <w:r w:rsidRPr="00014E52">
        <w:rPr>
          <w:rFonts w:ascii="Georgia" w:hAnsi="Georgia"/>
          <w:b/>
          <w:sz w:val="24"/>
          <w:szCs w:val="24"/>
        </w:rPr>
        <w:t>Bapatla</w:t>
      </w:r>
      <w:proofErr w:type="spellEnd"/>
      <w:r w:rsidRPr="00014E52">
        <w:rPr>
          <w:rFonts w:ascii="Georgia" w:hAnsi="Georgia"/>
          <w:sz w:val="24"/>
          <w:szCs w:val="24"/>
        </w:rPr>
        <w:t>, developed/maintained by the Andhra Pradesh Forest Development Corporation Limited (APFDCL).</w:t>
      </w:r>
    </w:p>
    <w:p w14:paraId="65990A5D" w14:textId="77777777" w:rsidR="00014E52" w:rsidRPr="00014E52" w:rsidRDefault="00014E52" w:rsidP="00A166E2">
      <w:pPr>
        <w:pStyle w:val="ListParagraph"/>
        <w:spacing w:before="74" w:line="235" w:lineRule="auto"/>
        <w:ind w:left="0" w:right="102"/>
        <w:jc w:val="both"/>
        <w:rPr>
          <w:rFonts w:ascii="Georgia" w:hAnsi="Georgia"/>
          <w:sz w:val="24"/>
          <w:szCs w:val="24"/>
        </w:rPr>
      </w:pPr>
    </w:p>
    <w:p w14:paraId="030E0A0E" w14:textId="7B175B02"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Scope of Work</w:t>
      </w:r>
    </w:p>
    <w:p w14:paraId="7FE1654F" w14:textId="77777777" w:rsidR="00A166E2" w:rsidRDefault="00014E52" w:rsidP="00A166E2">
      <w:pPr>
        <w:pStyle w:val="BodyText"/>
        <w:spacing w:before="20" w:line="235" w:lineRule="auto"/>
        <w:ind w:right="102"/>
        <w:jc w:val="both"/>
        <w:rPr>
          <w:rFonts w:ascii="Georgia" w:hAnsi="Georgia"/>
        </w:rPr>
      </w:pPr>
      <w:r w:rsidRPr="00014E52">
        <w:rPr>
          <w:rFonts w:ascii="Georgia" w:hAnsi="Georgia"/>
        </w:rPr>
        <w:t>The selected agency shall be responsible for the complete supply and installation of suitable playground/outdoor recreational equipment at the identified site, including transportation, unloading, erection, installation, fixing, commissioning and handing over of the equipment in safe and usable condition.</w:t>
      </w:r>
      <w:r>
        <w:rPr>
          <w:rFonts w:ascii="Georgia" w:hAnsi="Georgia"/>
        </w:rPr>
        <w:t xml:space="preserve"> </w:t>
      </w:r>
    </w:p>
    <w:p w14:paraId="7B6260CE" w14:textId="0DF80B97" w:rsidR="00014E52" w:rsidRDefault="00014E52" w:rsidP="00A166E2">
      <w:pPr>
        <w:pStyle w:val="BodyText"/>
        <w:spacing w:before="20" w:line="235" w:lineRule="auto"/>
        <w:ind w:right="102"/>
        <w:jc w:val="both"/>
        <w:rPr>
          <w:rFonts w:ascii="Georgia" w:hAnsi="Georgia"/>
          <w:spacing w:val="-2"/>
        </w:rPr>
      </w:pPr>
      <w:r w:rsidRPr="00014E52">
        <w:rPr>
          <w:rFonts w:ascii="Georgia" w:hAnsi="Georgia"/>
        </w:rPr>
        <w:t>The</w:t>
      </w:r>
      <w:r w:rsidRPr="00014E52">
        <w:rPr>
          <w:rFonts w:ascii="Georgia" w:hAnsi="Georgia"/>
          <w:spacing w:val="-7"/>
        </w:rPr>
        <w:t xml:space="preserve"> </w:t>
      </w:r>
      <w:r w:rsidRPr="00014E52">
        <w:rPr>
          <w:rFonts w:ascii="Georgia" w:hAnsi="Georgia"/>
        </w:rPr>
        <w:t>indicative</w:t>
      </w:r>
      <w:r w:rsidRPr="00014E52">
        <w:rPr>
          <w:rFonts w:ascii="Georgia" w:hAnsi="Georgia"/>
          <w:spacing w:val="-5"/>
        </w:rPr>
        <w:t xml:space="preserve"> </w:t>
      </w:r>
      <w:r w:rsidRPr="00014E52">
        <w:rPr>
          <w:rFonts w:ascii="Georgia" w:hAnsi="Georgia"/>
        </w:rPr>
        <w:t>equipment</w:t>
      </w:r>
      <w:r w:rsidRPr="00014E52">
        <w:rPr>
          <w:rFonts w:ascii="Georgia" w:hAnsi="Georgia"/>
          <w:spacing w:val="-5"/>
        </w:rPr>
        <w:t xml:space="preserve"> </w:t>
      </w:r>
      <w:r w:rsidRPr="00014E52">
        <w:rPr>
          <w:rFonts w:ascii="Georgia" w:hAnsi="Georgia"/>
        </w:rPr>
        <w:t>proposed</w:t>
      </w:r>
      <w:r w:rsidRPr="00014E52">
        <w:rPr>
          <w:rFonts w:ascii="Georgia" w:hAnsi="Georgia"/>
          <w:spacing w:val="-5"/>
        </w:rPr>
        <w:t xml:space="preserve"> </w:t>
      </w:r>
      <w:r w:rsidRPr="00014E52">
        <w:rPr>
          <w:rFonts w:ascii="Georgia" w:hAnsi="Georgia"/>
        </w:rPr>
        <w:t>under</w:t>
      </w:r>
      <w:r w:rsidRPr="00014E52">
        <w:rPr>
          <w:rFonts w:ascii="Georgia" w:hAnsi="Georgia"/>
          <w:spacing w:val="-5"/>
        </w:rPr>
        <w:t xml:space="preserve"> </w:t>
      </w:r>
      <w:r w:rsidRPr="00014E52">
        <w:rPr>
          <w:rFonts w:ascii="Georgia" w:hAnsi="Georgia"/>
        </w:rPr>
        <w:t>the</w:t>
      </w:r>
      <w:r w:rsidRPr="00014E52">
        <w:rPr>
          <w:rFonts w:ascii="Georgia" w:hAnsi="Georgia"/>
          <w:spacing w:val="-5"/>
        </w:rPr>
        <w:t xml:space="preserve"> </w:t>
      </w:r>
      <w:r w:rsidRPr="00014E52">
        <w:rPr>
          <w:rFonts w:ascii="Georgia" w:hAnsi="Georgia"/>
        </w:rPr>
        <w:t>tender</w:t>
      </w:r>
      <w:r w:rsidRPr="00014E52">
        <w:rPr>
          <w:rFonts w:ascii="Georgia" w:hAnsi="Georgia"/>
          <w:spacing w:val="-5"/>
        </w:rPr>
        <w:t xml:space="preserve"> </w:t>
      </w:r>
      <w:r w:rsidRPr="00014E52">
        <w:rPr>
          <w:rFonts w:ascii="Georgia" w:hAnsi="Georgia"/>
        </w:rPr>
        <w:t>is</w:t>
      </w:r>
      <w:r w:rsidRPr="00014E52">
        <w:rPr>
          <w:rFonts w:ascii="Georgia" w:hAnsi="Georgia"/>
          <w:spacing w:val="-5"/>
        </w:rPr>
        <w:t xml:space="preserve"> </w:t>
      </w:r>
      <w:r w:rsidRPr="00014E52">
        <w:rPr>
          <w:rFonts w:ascii="Georgia" w:hAnsi="Georgia"/>
        </w:rPr>
        <w:t>as</w:t>
      </w:r>
      <w:r w:rsidRPr="00014E52">
        <w:rPr>
          <w:rFonts w:ascii="Georgia" w:hAnsi="Georgia"/>
          <w:spacing w:val="-5"/>
        </w:rPr>
        <w:t xml:space="preserve"> </w:t>
      </w:r>
      <w:r w:rsidRPr="00014E52">
        <w:rPr>
          <w:rFonts w:ascii="Georgia" w:hAnsi="Georgia"/>
          <w:spacing w:val="-2"/>
        </w:rPr>
        <w:t>follows:</w:t>
      </w:r>
    </w:p>
    <w:p w14:paraId="56B8F9D4" w14:textId="77777777" w:rsidR="00014E52" w:rsidRPr="00014E52" w:rsidRDefault="00014E52" w:rsidP="00A166E2">
      <w:pPr>
        <w:pStyle w:val="BodyText"/>
        <w:spacing w:before="20" w:line="235" w:lineRule="auto"/>
        <w:ind w:right="102"/>
        <w:jc w:val="both"/>
        <w:rPr>
          <w:rFonts w:ascii="Georgia" w:hAnsi="Georgia"/>
        </w:rPr>
      </w:pPr>
    </w:p>
    <w:tbl>
      <w:tblPr>
        <w:tblStyle w:val="TableGrid"/>
        <w:tblW w:w="0" w:type="auto"/>
        <w:tblLook w:val="04A0" w:firstRow="1" w:lastRow="0" w:firstColumn="1" w:lastColumn="0" w:noHBand="0" w:noVBand="1"/>
      </w:tblPr>
      <w:tblGrid>
        <w:gridCol w:w="1003"/>
        <w:gridCol w:w="2935"/>
        <w:gridCol w:w="6144"/>
      </w:tblGrid>
      <w:tr w:rsidR="00692319" w:rsidRPr="00014E52" w14:paraId="3DA05ED4"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10C4CFC4" w14:textId="77777777" w:rsidR="00692319" w:rsidRPr="00014E52" w:rsidRDefault="00692319" w:rsidP="00A166E2">
            <w:pPr>
              <w:spacing w:line="276" w:lineRule="auto"/>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Sl. No.</w:t>
            </w:r>
          </w:p>
        </w:tc>
        <w:tc>
          <w:tcPr>
            <w:tcW w:w="0" w:type="auto"/>
            <w:tcBorders>
              <w:top w:val="single" w:sz="4" w:space="0" w:color="auto"/>
              <w:left w:val="single" w:sz="4" w:space="0" w:color="auto"/>
              <w:bottom w:val="single" w:sz="4" w:space="0" w:color="auto"/>
              <w:right w:val="single" w:sz="4" w:space="0" w:color="auto"/>
            </w:tcBorders>
            <w:hideMark/>
          </w:tcPr>
          <w:p w14:paraId="696358A2" w14:textId="77777777" w:rsidR="00692319" w:rsidRPr="00014E52" w:rsidRDefault="00692319" w:rsidP="00A166E2">
            <w:pPr>
              <w:spacing w:line="276" w:lineRule="auto"/>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Description of Equipment</w:t>
            </w:r>
          </w:p>
        </w:tc>
        <w:tc>
          <w:tcPr>
            <w:tcW w:w="0" w:type="auto"/>
            <w:tcBorders>
              <w:top w:val="single" w:sz="4" w:space="0" w:color="auto"/>
              <w:left w:val="single" w:sz="4" w:space="0" w:color="auto"/>
              <w:bottom w:val="single" w:sz="4" w:space="0" w:color="auto"/>
              <w:right w:val="single" w:sz="4" w:space="0" w:color="auto"/>
            </w:tcBorders>
            <w:hideMark/>
          </w:tcPr>
          <w:p w14:paraId="234C352A" w14:textId="77777777" w:rsidR="00692319" w:rsidRPr="00014E52" w:rsidRDefault="00692319" w:rsidP="00A166E2">
            <w:pPr>
              <w:spacing w:line="276" w:lineRule="auto"/>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Reference Specification/Model</w:t>
            </w:r>
          </w:p>
        </w:tc>
      </w:tr>
      <w:tr w:rsidR="00692319" w:rsidRPr="00014E52" w14:paraId="1E0A1D51"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4C62CB4C"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tcBorders>
              <w:top w:val="single" w:sz="4" w:space="0" w:color="auto"/>
              <w:left w:val="single" w:sz="4" w:space="0" w:color="auto"/>
              <w:bottom w:val="single" w:sz="4" w:space="0" w:color="auto"/>
              <w:right w:val="single" w:sz="4" w:space="0" w:color="auto"/>
            </w:tcBorders>
            <w:hideMark/>
          </w:tcPr>
          <w:p w14:paraId="051E0C1D"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Spring Rider</w:t>
            </w:r>
          </w:p>
        </w:tc>
        <w:tc>
          <w:tcPr>
            <w:tcW w:w="0" w:type="auto"/>
            <w:tcBorders>
              <w:top w:val="single" w:sz="4" w:space="0" w:color="auto"/>
              <w:left w:val="single" w:sz="4" w:space="0" w:color="auto"/>
              <w:bottom w:val="single" w:sz="4" w:space="0" w:color="auto"/>
              <w:right w:val="single" w:sz="4" w:space="0" w:color="auto"/>
            </w:tcBorders>
            <w:hideMark/>
          </w:tcPr>
          <w:p w14:paraId="6CC35E6B"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SP-SR-05 or equivalent</w:t>
            </w:r>
          </w:p>
        </w:tc>
      </w:tr>
      <w:tr w:rsidR="00692319" w:rsidRPr="00014E52" w14:paraId="5726A029"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05137C61"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2</w:t>
            </w:r>
          </w:p>
        </w:tc>
        <w:tc>
          <w:tcPr>
            <w:tcW w:w="0" w:type="auto"/>
            <w:tcBorders>
              <w:top w:val="single" w:sz="4" w:space="0" w:color="auto"/>
              <w:left w:val="single" w:sz="4" w:space="0" w:color="auto"/>
              <w:bottom w:val="single" w:sz="4" w:space="0" w:color="auto"/>
              <w:right w:val="single" w:sz="4" w:space="0" w:color="auto"/>
            </w:tcBorders>
            <w:hideMark/>
          </w:tcPr>
          <w:p w14:paraId="57974172"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Spring Whale Rocker</w:t>
            </w:r>
          </w:p>
        </w:tc>
        <w:tc>
          <w:tcPr>
            <w:tcW w:w="0" w:type="auto"/>
            <w:tcBorders>
              <w:top w:val="single" w:sz="4" w:space="0" w:color="auto"/>
              <w:left w:val="single" w:sz="4" w:space="0" w:color="auto"/>
              <w:bottom w:val="single" w:sz="4" w:space="0" w:color="auto"/>
              <w:right w:val="single" w:sz="4" w:space="0" w:color="auto"/>
            </w:tcBorders>
            <w:hideMark/>
          </w:tcPr>
          <w:p w14:paraId="60B692B2"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SP-SR-11 or equivalent</w:t>
            </w:r>
          </w:p>
        </w:tc>
      </w:tr>
      <w:tr w:rsidR="00692319" w:rsidRPr="00014E52" w14:paraId="1CE9C2E1"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FDB3B81"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3</w:t>
            </w:r>
          </w:p>
        </w:tc>
        <w:tc>
          <w:tcPr>
            <w:tcW w:w="0" w:type="auto"/>
            <w:tcBorders>
              <w:top w:val="single" w:sz="4" w:space="0" w:color="auto"/>
              <w:left w:val="single" w:sz="4" w:space="0" w:color="auto"/>
              <w:bottom w:val="single" w:sz="4" w:space="0" w:color="auto"/>
              <w:right w:val="single" w:sz="4" w:space="0" w:color="auto"/>
            </w:tcBorders>
            <w:hideMark/>
          </w:tcPr>
          <w:p w14:paraId="1886B24F"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proofErr w:type="spellStart"/>
            <w:r w:rsidRPr="00014E52">
              <w:rPr>
                <w:rFonts w:ascii="Georgia" w:eastAsia="Times New Roman" w:hAnsi="Georgia" w:cs="Times New Roman"/>
                <w:sz w:val="24"/>
                <w:szCs w:val="24"/>
                <w:lang w:eastAsia="en-IN"/>
              </w:rPr>
              <w:t>Multiplay</w:t>
            </w:r>
            <w:proofErr w:type="spellEnd"/>
            <w:r w:rsidRPr="00014E52">
              <w:rPr>
                <w:rFonts w:ascii="Georgia" w:eastAsia="Times New Roman" w:hAnsi="Georgia" w:cs="Times New Roman"/>
                <w:sz w:val="24"/>
                <w:szCs w:val="24"/>
                <w:lang w:eastAsia="en-IN"/>
              </w:rPr>
              <w:t xml:space="preserve"> Station</w:t>
            </w:r>
          </w:p>
        </w:tc>
        <w:tc>
          <w:tcPr>
            <w:tcW w:w="0" w:type="auto"/>
            <w:tcBorders>
              <w:top w:val="single" w:sz="4" w:space="0" w:color="auto"/>
              <w:left w:val="single" w:sz="4" w:space="0" w:color="auto"/>
              <w:bottom w:val="single" w:sz="4" w:space="0" w:color="auto"/>
              <w:right w:val="single" w:sz="4" w:space="0" w:color="auto"/>
            </w:tcBorders>
            <w:hideMark/>
          </w:tcPr>
          <w:p w14:paraId="027350A7"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LFO-JPS-03 or equivalent; approximate size L-16.5 × W-10.5 × H-14 ft</w:t>
            </w:r>
          </w:p>
        </w:tc>
      </w:tr>
      <w:tr w:rsidR="00692319" w:rsidRPr="00014E52" w14:paraId="56269B8B"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4EE5EBA9"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4</w:t>
            </w:r>
          </w:p>
        </w:tc>
        <w:tc>
          <w:tcPr>
            <w:tcW w:w="0" w:type="auto"/>
            <w:tcBorders>
              <w:top w:val="single" w:sz="4" w:space="0" w:color="auto"/>
              <w:left w:val="single" w:sz="4" w:space="0" w:color="auto"/>
              <w:bottom w:val="single" w:sz="4" w:space="0" w:color="auto"/>
              <w:right w:val="single" w:sz="4" w:space="0" w:color="auto"/>
            </w:tcBorders>
            <w:hideMark/>
          </w:tcPr>
          <w:p w14:paraId="658E8C88"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Twister Standing</w:t>
            </w:r>
          </w:p>
        </w:tc>
        <w:tc>
          <w:tcPr>
            <w:tcW w:w="0" w:type="auto"/>
            <w:tcBorders>
              <w:top w:val="single" w:sz="4" w:space="0" w:color="auto"/>
              <w:left w:val="single" w:sz="4" w:space="0" w:color="auto"/>
              <w:bottom w:val="single" w:sz="4" w:space="0" w:color="auto"/>
              <w:right w:val="single" w:sz="4" w:space="0" w:color="auto"/>
            </w:tcBorders>
            <w:hideMark/>
          </w:tcPr>
          <w:p w14:paraId="28B22AF4"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LFO-FN-06 or equivalent</w:t>
            </w:r>
          </w:p>
        </w:tc>
      </w:tr>
      <w:tr w:rsidR="00692319" w:rsidRPr="00014E52" w14:paraId="002E7ABA"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22A1996"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5</w:t>
            </w:r>
          </w:p>
        </w:tc>
        <w:tc>
          <w:tcPr>
            <w:tcW w:w="0" w:type="auto"/>
            <w:tcBorders>
              <w:top w:val="single" w:sz="4" w:space="0" w:color="auto"/>
              <w:left w:val="single" w:sz="4" w:space="0" w:color="auto"/>
              <w:bottom w:val="single" w:sz="4" w:space="0" w:color="auto"/>
              <w:right w:val="single" w:sz="4" w:space="0" w:color="auto"/>
            </w:tcBorders>
            <w:hideMark/>
          </w:tcPr>
          <w:p w14:paraId="44244D29"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Sky Walker</w:t>
            </w:r>
          </w:p>
        </w:tc>
        <w:tc>
          <w:tcPr>
            <w:tcW w:w="0" w:type="auto"/>
            <w:tcBorders>
              <w:top w:val="single" w:sz="4" w:space="0" w:color="auto"/>
              <w:left w:val="single" w:sz="4" w:space="0" w:color="auto"/>
              <w:bottom w:val="single" w:sz="4" w:space="0" w:color="auto"/>
              <w:right w:val="single" w:sz="4" w:space="0" w:color="auto"/>
            </w:tcBorders>
            <w:hideMark/>
          </w:tcPr>
          <w:p w14:paraId="3FB0E42D"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LFO-FN-07 or equivalent</w:t>
            </w:r>
          </w:p>
        </w:tc>
      </w:tr>
      <w:tr w:rsidR="00692319" w:rsidRPr="00014E52" w14:paraId="19CC56C5"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1226E606"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6</w:t>
            </w:r>
          </w:p>
        </w:tc>
        <w:tc>
          <w:tcPr>
            <w:tcW w:w="0" w:type="auto"/>
            <w:tcBorders>
              <w:top w:val="single" w:sz="4" w:space="0" w:color="auto"/>
              <w:left w:val="single" w:sz="4" w:space="0" w:color="auto"/>
              <w:bottom w:val="single" w:sz="4" w:space="0" w:color="auto"/>
              <w:right w:val="single" w:sz="4" w:space="0" w:color="auto"/>
            </w:tcBorders>
            <w:hideMark/>
          </w:tcPr>
          <w:p w14:paraId="79532D59"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Shoulder Press – Single</w:t>
            </w:r>
          </w:p>
        </w:tc>
        <w:tc>
          <w:tcPr>
            <w:tcW w:w="0" w:type="auto"/>
            <w:tcBorders>
              <w:top w:val="single" w:sz="4" w:space="0" w:color="auto"/>
              <w:left w:val="single" w:sz="4" w:space="0" w:color="auto"/>
              <w:bottom w:val="single" w:sz="4" w:space="0" w:color="auto"/>
              <w:right w:val="single" w:sz="4" w:space="0" w:color="auto"/>
            </w:tcBorders>
            <w:hideMark/>
          </w:tcPr>
          <w:p w14:paraId="06FFAE3F"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Equivalent specification</w:t>
            </w:r>
          </w:p>
        </w:tc>
      </w:tr>
      <w:tr w:rsidR="00692319" w:rsidRPr="00014E52" w14:paraId="5C7D1DE9"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4F2979AA"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7</w:t>
            </w:r>
          </w:p>
        </w:tc>
        <w:tc>
          <w:tcPr>
            <w:tcW w:w="0" w:type="auto"/>
            <w:tcBorders>
              <w:top w:val="single" w:sz="4" w:space="0" w:color="auto"/>
              <w:left w:val="single" w:sz="4" w:space="0" w:color="auto"/>
              <w:bottom w:val="single" w:sz="4" w:space="0" w:color="auto"/>
              <w:right w:val="single" w:sz="4" w:space="0" w:color="auto"/>
            </w:tcBorders>
            <w:hideMark/>
          </w:tcPr>
          <w:p w14:paraId="052D4E25"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Leg Press – Single</w:t>
            </w:r>
          </w:p>
        </w:tc>
        <w:tc>
          <w:tcPr>
            <w:tcW w:w="0" w:type="auto"/>
            <w:tcBorders>
              <w:top w:val="single" w:sz="4" w:space="0" w:color="auto"/>
              <w:left w:val="single" w:sz="4" w:space="0" w:color="auto"/>
              <w:bottom w:val="single" w:sz="4" w:space="0" w:color="auto"/>
              <w:right w:val="single" w:sz="4" w:space="0" w:color="auto"/>
            </w:tcBorders>
            <w:hideMark/>
          </w:tcPr>
          <w:p w14:paraId="361B9DAF"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Equivalent specification</w:t>
            </w:r>
          </w:p>
        </w:tc>
      </w:tr>
      <w:tr w:rsidR="00692319" w:rsidRPr="00014E52" w14:paraId="2FB7FA9E"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46F15D98"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8</w:t>
            </w:r>
          </w:p>
        </w:tc>
        <w:tc>
          <w:tcPr>
            <w:tcW w:w="0" w:type="auto"/>
            <w:tcBorders>
              <w:top w:val="single" w:sz="4" w:space="0" w:color="auto"/>
              <w:left w:val="single" w:sz="4" w:space="0" w:color="auto"/>
              <w:bottom w:val="single" w:sz="4" w:space="0" w:color="auto"/>
              <w:right w:val="single" w:sz="4" w:space="0" w:color="auto"/>
            </w:tcBorders>
            <w:hideMark/>
          </w:tcPr>
          <w:p w14:paraId="34A063EA"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Circular Scrambler</w:t>
            </w:r>
          </w:p>
        </w:tc>
        <w:tc>
          <w:tcPr>
            <w:tcW w:w="0" w:type="auto"/>
            <w:tcBorders>
              <w:top w:val="single" w:sz="4" w:space="0" w:color="auto"/>
              <w:left w:val="single" w:sz="4" w:space="0" w:color="auto"/>
              <w:bottom w:val="single" w:sz="4" w:space="0" w:color="auto"/>
              <w:right w:val="single" w:sz="4" w:space="0" w:color="auto"/>
            </w:tcBorders>
            <w:hideMark/>
          </w:tcPr>
          <w:p w14:paraId="0825DDBB"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LFO-CL-07 or equivalent</w:t>
            </w:r>
          </w:p>
        </w:tc>
      </w:tr>
      <w:tr w:rsidR="00692319" w:rsidRPr="00014E52" w14:paraId="46CF070B"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40165544"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9</w:t>
            </w:r>
          </w:p>
        </w:tc>
        <w:tc>
          <w:tcPr>
            <w:tcW w:w="0" w:type="auto"/>
            <w:tcBorders>
              <w:top w:val="single" w:sz="4" w:space="0" w:color="auto"/>
              <w:left w:val="single" w:sz="4" w:space="0" w:color="auto"/>
              <w:bottom w:val="single" w:sz="4" w:space="0" w:color="auto"/>
              <w:right w:val="single" w:sz="4" w:space="0" w:color="auto"/>
            </w:tcBorders>
            <w:hideMark/>
          </w:tcPr>
          <w:p w14:paraId="33D1F1B0"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Sea-Saw</w:t>
            </w:r>
          </w:p>
        </w:tc>
        <w:tc>
          <w:tcPr>
            <w:tcW w:w="0" w:type="auto"/>
            <w:tcBorders>
              <w:top w:val="single" w:sz="4" w:space="0" w:color="auto"/>
              <w:left w:val="single" w:sz="4" w:space="0" w:color="auto"/>
              <w:bottom w:val="single" w:sz="4" w:space="0" w:color="auto"/>
              <w:right w:val="single" w:sz="4" w:space="0" w:color="auto"/>
            </w:tcBorders>
            <w:hideMark/>
          </w:tcPr>
          <w:p w14:paraId="1831BA91"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LFO-SS-06 or equivalent</w:t>
            </w:r>
          </w:p>
        </w:tc>
      </w:tr>
      <w:tr w:rsidR="00692319" w:rsidRPr="00014E52" w14:paraId="5A90857C" w14:textId="77777777" w:rsidTr="00014E52">
        <w:trPr>
          <w:trHeight w:val="422"/>
        </w:trPr>
        <w:tc>
          <w:tcPr>
            <w:tcW w:w="0" w:type="auto"/>
            <w:tcBorders>
              <w:top w:val="single" w:sz="4" w:space="0" w:color="auto"/>
              <w:left w:val="single" w:sz="4" w:space="0" w:color="auto"/>
              <w:bottom w:val="single" w:sz="4" w:space="0" w:color="auto"/>
              <w:right w:val="single" w:sz="4" w:space="0" w:color="auto"/>
            </w:tcBorders>
            <w:hideMark/>
          </w:tcPr>
          <w:p w14:paraId="0F4E1DF2"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10</w:t>
            </w:r>
          </w:p>
        </w:tc>
        <w:tc>
          <w:tcPr>
            <w:tcW w:w="0" w:type="auto"/>
            <w:tcBorders>
              <w:top w:val="single" w:sz="4" w:space="0" w:color="auto"/>
              <w:left w:val="single" w:sz="4" w:space="0" w:color="auto"/>
              <w:bottom w:val="single" w:sz="4" w:space="0" w:color="auto"/>
              <w:right w:val="single" w:sz="4" w:space="0" w:color="auto"/>
            </w:tcBorders>
            <w:hideMark/>
          </w:tcPr>
          <w:p w14:paraId="42DF8470" w14:textId="77777777" w:rsidR="00692319" w:rsidRPr="00014E52" w:rsidRDefault="00692319" w:rsidP="00A166E2">
            <w:pPr>
              <w:spacing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Swing – </w:t>
            </w:r>
            <w:proofErr w:type="gramStart"/>
            <w:r w:rsidRPr="00014E52">
              <w:rPr>
                <w:rFonts w:ascii="Georgia" w:eastAsia="Times New Roman" w:hAnsi="Georgia" w:cs="Times New Roman"/>
                <w:sz w:val="24"/>
                <w:szCs w:val="24"/>
                <w:lang w:eastAsia="en-IN"/>
              </w:rPr>
              <w:t>2 Seater</w:t>
            </w:r>
            <w:proofErr w:type="gramEnd"/>
          </w:p>
        </w:tc>
        <w:tc>
          <w:tcPr>
            <w:tcW w:w="0" w:type="auto"/>
            <w:tcBorders>
              <w:top w:val="single" w:sz="4" w:space="0" w:color="auto"/>
              <w:left w:val="single" w:sz="4" w:space="0" w:color="auto"/>
              <w:bottom w:val="single" w:sz="4" w:space="0" w:color="auto"/>
              <w:right w:val="single" w:sz="4" w:space="0" w:color="auto"/>
            </w:tcBorders>
            <w:hideMark/>
          </w:tcPr>
          <w:p w14:paraId="13E88705" w14:textId="77777777" w:rsidR="00692319" w:rsidRPr="00014E52" w:rsidRDefault="00692319" w:rsidP="00A166E2">
            <w:pPr>
              <w:spacing w:line="276" w:lineRule="auto"/>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LFO-SW-03 or equivalent</w:t>
            </w:r>
          </w:p>
        </w:tc>
      </w:tr>
    </w:tbl>
    <w:p w14:paraId="755DC880" w14:textId="77777777" w:rsidR="00692319" w:rsidRPr="00014E52" w:rsidRDefault="00692319" w:rsidP="00A166E2">
      <w:pPr>
        <w:pStyle w:val="NormalWeb"/>
        <w:spacing w:line="276" w:lineRule="auto"/>
        <w:ind w:right="102"/>
        <w:jc w:val="both"/>
        <w:rPr>
          <w:rFonts w:ascii="Georgia" w:hAnsi="Georgia"/>
        </w:rPr>
      </w:pPr>
      <w:r w:rsidRPr="00014E52">
        <w:rPr>
          <w:rFonts w:ascii="Georgia" w:hAnsi="Georgia"/>
          <w:b/>
          <w:bCs/>
        </w:rPr>
        <w:lastRenderedPageBreak/>
        <w:t>Note:</w:t>
      </w:r>
      <w:r w:rsidRPr="00014E52">
        <w:rPr>
          <w:rFonts w:ascii="Georgia" w:hAnsi="Georgia"/>
        </w:rPr>
        <w:t xml:space="preserve"> The model numbers/specifications mentioned above are provided as reference specifications based on the proposed playground equipment. </w:t>
      </w:r>
      <w:r w:rsidRPr="00014E52">
        <w:rPr>
          <w:rFonts w:ascii="Georgia" w:hAnsi="Georgia"/>
          <w:b/>
          <w:bCs/>
        </w:rPr>
        <w:t>Reference images of the proposed equipment are enclosed/attached to this Short Tender Notice for bidders’ understanding and reference.</w:t>
      </w:r>
      <w:r w:rsidRPr="00014E52">
        <w:rPr>
          <w:rFonts w:ascii="Georgia" w:hAnsi="Georgia"/>
        </w:rPr>
        <w:t xml:space="preserve"> Bidders may offer equipment of equivalent or superior quality and specifications, provided that the proposed equipment meets or exceeds the stipulated functional, safety, quality, dimensional and performance requirements. </w:t>
      </w:r>
      <w:r w:rsidRPr="00014E52">
        <w:rPr>
          <w:rFonts w:ascii="Georgia" w:hAnsi="Georgia"/>
          <w:b/>
          <w:bCs/>
        </w:rPr>
        <w:t>The reference images are illustrative in nature and shall not be construed as prescribing any particular manufacturer, brand or model.</w:t>
      </w:r>
    </w:p>
    <w:p w14:paraId="29E1CA44"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Detailed Scope</w:t>
      </w:r>
    </w:p>
    <w:p w14:paraId="56195E9B" w14:textId="77777777" w:rsidR="00692319" w:rsidRPr="00014E52" w:rsidRDefault="00692319" w:rsidP="00A166E2">
      <w:pPr>
        <w:spacing w:before="100" w:beforeAutospacing="1" w:after="100" w:afterAutospacing="1" w:line="276" w:lineRule="auto"/>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The successful bidder shall:</w:t>
      </w:r>
    </w:p>
    <w:p w14:paraId="264F3A39"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Supply all equipment specified in the tender.</w:t>
      </w:r>
    </w:p>
    <w:p w14:paraId="48797559"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Ensure that all equipment supplied is new, unused and free from manufacturing defects.</w:t>
      </w:r>
    </w:p>
    <w:p w14:paraId="7697AC99"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Transport the equipment safely to </w:t>
      </w:r>
      <w:proofErr w:type="spellStart"/>
      <w:r w:rsidRPr="00014E52">
        <w:rPr>
          <w:rFonts w:ascii="Georgia" w:eastAsia="Times New Roman" w:hAnsi="Georgia" w:cs="Times New Roman"/>
          <w:b/>
          <w:bCs/>
          <w:sz w:val="24"/>
          <w:szCs w:val="24"/>
          <w:lang w:eastAsia="en-IN"/>
        </w:rPr>
        <w:t>Baystar</w:t>
      </w:r>
      <w:proofErr w:type="spellEnd"/>
      <w:r w:rsidRPr="00014E52">
        <w:rPr>
          <w:rFonts w:ascii="Georgia" w:eastAsia="Times New Roman" w:hAnsi="Georgia" w:cs="Times New Roman"/>
          <w:b/>
          <w:bCs/>
          <w:sz w:val="24"/>
          <w:szCs w:val="24"/>
          <w:lang w:eastAsia="en-IN"/>
        </w:rPr>
        <w:t xml:space="preserve"> Green Resorts &amp; Nature Interpretation Centre, </w:t>
      </w:r>
      <w:proofErr w:type="spellStart"/>
      <w:r w:rsidRPr="00014E52">
        <w:rPr>
          <w:rFonts w:ascii="Georgia" w:eastAsia="Times New Roman" w:hAnsi="Georgia" w:cs="Times New Roman"/>
          <w:b/>
          <w:bCs/>
          <w:sz w:val="24"/>
          <w:szCs w:val="24"/>
          <w:lang w:eastAsia="en-IN"/>
        </w:rPr>
        <w:t>Bapatla</w:t>
      </w:r>
      <w:proofErr w:type="spellEnd"/>
      <w:r w:rsidRPr="00014E52">
        <w:rPr>
          <w:rFonts w:ascii="Georgia" w:eastAsia="Times New Roman" w:hAnsi="Georgia" w:cs="Times New Roman"/>
          <w:sz w:val="24"/>
          <w:szCs w:val="24"/>
          <w:lang w:eastAsia="en-IN"/>
        </w:rPr>
        <w:t>.</w:t>
      </w:r>
    </w:p>
    <w:p w14:paraId="33C55E8C"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Undertake unloading, shifting, erection, assembly, fixing and installation at the site.</w:t>
      </w:r>
    </w:p>
    <w:p w14:paraId="35C8E92B"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Provide all necessary installation accessories, fasteners, fittings and allied materials required for proper installation.</w:t>
      </w:r>
    </w:p>
    <w:p w14:paraId="77A5D4F5"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Ensure that the installed equipment is stable, properly anchored and safe for intended use.</w:t>
      </w:r>
    </w:p>
    <w:p w14:paraId="2FE7C001"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Carry out necessary testing and commissioning after installation.</w:t>
      </w:r>
    </w:p>
    <w:p w14:paraId="68BDA9B9"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Remove packing material, debris and waste generated during installation and leave the site in a clean condition.</w:t>
      </w:r>
    </w:p>
    <w:p w14:paraId="4F25035C"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Provide operating/maintenance instructions wherever applicable.</w:t>
      </w:r>
    </w:p>
    <w:p w14:paraId="59FEC280"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Provide warranty documents and relevant product documentation.</w:t>
      </w:r>
    </w:p>
    <w:p w14:paraId="1D789FCA" w14:textId="77777777" w:rsidR="00692319" w:rsidRPr="00014E52" w:rsidRDefault="00692319" w:rsidP="00A166E2">
      <w:pPr>
        <w:pStyle w:val="ListParagraph"/>
        <w:numPr>
          <w:ilvl w:val="0"/>
          <w:numId w:val="15"/>
        </w:numPr>
        <w:spacing w:before="100" w:beforeAutospacing="1" w:after="100" w:afterAutospacing="1" w:line="276" w:lineRule="auto"/>
        <w:ind w:left="990" w:right="102" w:hanging="270"/>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Branding: Provide and securely affix “Sponsored by APCOB” branding on each playground equipment item and install a prominent “Sponsored by APCOB” board at the entrance of the play area, as per the design and specifications approved by APCOB.</w:t>
      </w:r>
    </w:p>
    <w:p w14:paraId="3796C274" w14:textId="77777777" w:rsidR="00692319" w:rsidRPr="00014E52" w:rsidRDefault="00692319" w:rsidP="00A166E2">
      <w:pPr>
        <w:spacing w:before="100" w:beforeAutospacing="1" w:after="100" w:afterAutospacing="1" w:line="276" w:lineRule="auto"/>
        <w:ind w:right="102"/>
        <w:rPr>
          <w:rFonts w:ascii="Georgia" w:eastAsia="Times New Roman" w:hAnsi="Georgia" w:cs="Times New Roman"/>
          <w:b/>
          <w:bCs/>
          <w:sz w:val="24"/>
          <w:szCs w:val="24"/>
          <w:lang w:eastAsia="en-IN"/>
        </w:rPr>
      </w:pPr>
    </w:p>
    <w:p w14:paraId="2DAEAD37"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xml:space="preserve">Site: </w:t>
      </w:r>
      <w:r w:rsidRPr="00014E52">
        <w:rPr>
          <w:rFonts w:ascii="Georgia" w:eastAsia="Times New Roman" w:hAnsi="Georgia" w:cs="Times New Roman"/>
          <w:sz w:val="24"/>
          <w:szCs w:val="24"/>
          <w:lang w:eastAsia="en-IN"/>
        </w:rPr>
        <w:t>The equipment shall be supplied and installed at:</w:t>
      </w:r>
    </w:p>
    <w:p w14:paraId="2137DEFD" w14:textId="77777777" w:rsidR="00692319" w:rsidRPr="00014E52" w:rsidRDefault="00692319" w:rsidP="00A166E2">
      <w:pPr>
        <w:spacing w:before="100" w:beforeAutospacing="1" w:after="100" w:afterAutospacing="1" w:line="276" w:lineRule="auto"/>
        <w:ind w:right="102"/>
        <w:jc w:val="center"/>
        <w:rPr>
          <w:rFonts w:ascii="Georgia" w:eastAsia="Times New Roman" w:hAnsi="Georgia" w:cs="Times New Roman"/>
          <w:sz w:val="24"/>
          <w:szCs w:val="24"/>
          <w:lang w:eastAsia="en-IN"/>
        </w:rPr>
      </w:pPr>
      <w:proofErr w:type="spellStart"/>
      <w:r w:rsidRPr="00014E52">
        <w:rPr>
          <w:rFonts w:ascii="Georgia" w:eastAsia="Times New Roman" w:hAnsi="Georgia" w:cs="Times New Roman"/>
          <w:b/>
          <w:bCs/>
          <w:sz w:val="24"/>
          <w:szCs w:val="24"/>
          <w:lang w:eastAsia="en-IN"/>
        </w:rPr>
        <w:t>Baystar</w:t>
      </w:r>
      <w:proofErr w:type="spellEnd"/>
      <w:r w:rsidRPr="00014E52">
        <w:rPr>
          <w:rFonts w:ascii="Georgia" w:eastAsia="Times New Roman" w:hAnsi="Georgia" w:cs="Times New Roman"/>
          <w:b/>
          <w:bCs/>
          <w:sz w:val="24"/>
          <w:szCs w:val="24"/>
          <w:lang w:eastAsia="en-IN"/>
        </w:rPr>
        <w:t xml:space="preserve"> Green Resorts &amp; Nature Interpretation Centre,</w:t>
      </w:r>
      <w:r w:rsidRPr="00014E52">
        <w:rPr>
          <w:rFonts w:ascii="Georgia" w:eastAsia="Times New Roman" w:hAnsi="Georgia" w:cs="Times New Roman"/>
          <w:b/>
          <w:bCs/>
          <w:sz w:val="24"/>
          <w:szCs w:val="24"/>
          <w:lang w:eastAsia="en-IN"/>
        </w:rPr>
        <w:br/>
      </w:r>
      <w:proofErr w:type="spellStart"/>
      <w:r w:rsidRPr="00014E52">
        <w:rPr>
          <w:rFonts w:ascii="Georgia" w:eastAsia="Times New Roman" w:hAnsi="Georgia" w:cs="Times New Roman"/>
          <w:b/>
          <w:bCs/>
          <w:sz w:val="24"/>
          <w:szCs w:val="24"/>
          <w:lang w:eastAsia="en-IN"/>
        </w:rPr>
        <w:t>Bapatla</w:t>
      </w:r>
      <w:proofErr w:type="spellEnd"/>
      <w:r w:rsidRPr="00014E52">
        <w:rPr>
          <w:rFonts w:ascii="Georgia" w:eastAsia="Times New Roman" w:hAnsi="Georgia" w:cs="Times New Roman"/>
          <w:b/>
          <w:bCs/>
          <w:sz w:val="24"/>
          <w:szCs w:val="24"/>
          <w:lang w:eastAsia="en-IN"/>
        </w:rPr>
        <w:t>, Andhra Pradesh.</w:t>
      </w:r>
    </w:p>
    <w:p w14:paraId="777258BD" w14:textId="77777777" w:rsidR="00692319" w:rsidRPr="00014E52" w:rsidRDefault="00692319" w:rsidP="00A166E2">
      <w:pPr>
        <w:spacing w:before="100" w:beforeAutospacing="1" w:after="100" w:afterAutospacing="1" w:line="276" w:lineRule="auto"/>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lastRenderedPageBreak/>
        <w:t>Bidders are advised to understand the site conditions and assess the requirements for transportation, installation, anchoring and allied works before submitting their quotation.</w:t>
      </w:r>
    </w:p>
    <w:p w14:paraId="78C339C7"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Transportation and Installation.</w:t>
      </w:r>
    </w:p>
    <w:p w14:paraId="748C6F84" w14:textId="77777777" w:rsidR="00692319" w:rsidRPr="00014E52" w:rsidRDefault="00692319" w:rsidP="00A166E2">
      <w:pPr>
        <w:spacing w:before="100" w:beforeAutospacing="1" w:after="100" w:afterAutospacing="1" w:line="276" w:lineRule="auto"/>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The quoted price shall preferably be </w:t>
      </w:r>
      <w:r w:rsidRPr="00014E52">
        <w:rPr>
          <w:rFonts w:ascii="Georgia" w:eastAsia="Times New Roman" w:hAnsi="Georgia" w:cs="Times New Roman"/>
          <w:b/>
          <w:bCs/>
          <w:sz w:val="24"/>
          <w:szCs w:val="24"/>
          <w:lang w:eastAsia="en-IN"/>
        </w:rPr>
        <w:t>inclusive of transportation, loading, unloading, installation, erection, fixing, testing and commissioning</w:t>
      </w:r>
      <w:r w:rsidRPr="00014E52">
        <w:rPr>
          <w:rFonts w:ascii="Georgia" w:eastAsia="Times New Roman" w:hAnsi="Georgia" w:cs="Times New Roman"/>
          <w:sz w:val="24"/>
          <w:szCs w:val="24"/>
          <w:lang w:eastAsia="en-IN"/>
        </w:rPr>
        <w:t xml:space="preserve"> at the site. Any requirement of special equipment, tools, manpower or installation accessories shall be the responsibility of the successful bidder. The bidder shall clearly indicate in its financial quotation whether any component is excluded from the quoted price.</w:t>
      </w:r>
    </w:p>
    <w:p w14:paraId="4A9F0E44"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Civil Works</w:t>
      </w:r>
    </w:p>
    <w:p w14:paraId="52F33585" w14:textId="77777777" w:rsidR="00692319" w:rsidRPr="00014E52" w:rsidRDefault="00692319" w:rsidP="00A166E2">
      <w:pPr>
        <w:spacing w:before="100" w:beforeAutospacing="1" w:after="100" w:afterAutospacing="1" w:line="276" w:lineRule="auto"/>
        <w:ind w:right="102"/>
        <w:jc w:val="both"/>
        <w:outlineLvl w:val="2"/>
        <w:rPr>
          <w:rFonts w:ascii="Georgia" w:hAnsi="Georgia"/>
          <w:sz w:val="24"/>
          <w:szCs w:val="24"/>
        </w:rPr>
      </w:pPr>
      <w:r w:rsidRPr="00014E52">
        <w:rPr>
          <w:rFonts w:ascii="Georgia" w:hAnsi="Georgia"/>
          <w:sz w:val="24"/>
          <w:szCs w:val="24"/>
        </w:rPr>
        <w:t xml:space="preserve">The bidder shall clearly identify and specify, in its quotation, any civil/foundation works required for the safe and proper installation of the equipment. Wherever civil/foundation works are required, the bidder shall provide a separate item-wise cost, clearly indicating the scope, quantities, specifications and rates. Such civil/foundation works shall not be undertaken without prior written approval of APCOB/its </w:t>
      </w:r>
      <w:proofErr w:type="spellStart"/>
      <w:r w:rsidRPr="00014E52">
        <w:rPr>
          <w:rFonts w:ascii="Georgia" w:hAnsi="Georgia"/>
          <w:sz w:val="24"/>
          <w:szCs w:val="24"/>
        </w:rPr>
        <w:t>authorised</w:t>
      </w:r>
      <w:proofErr w:type="spellEnd"/>
      <w:r w:rsidRPr="00014E52">
        <w:rPr>
          <w:rFonts w:ascii="Georgia" w:hAnsi="Georgia"/>
          <w:sz w:val="24"/>
          <w:szCs w:val="24"/>
        </w:rPr>
        <w:t xml:space="preserve"> representative. No amount towards civil/foundation works shall be payable by APCOB unless specifically quoted by the bidder and expressly approved by APCOB as part of the Work Order.</w:t>
      </w:r>
    </w:p>
    <w:p w14:paraId="575921F5"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Eligibility Criteria</w:t>
      </w:r>
    </w:p>
    <w:p w14:paraId="11788A66" w14:textId="77777777" w:rsidR="00692319" w:rsidRPr="00014E52" w:rsidRDefault="00692319" w:rsidP="00A166E2">
      <w:pPr>
        <w:pStyle w:val="NormalWeb"/>
        <w:ind w:right="102"/>
        <w:jc w:val="both"/>
        <w:rPr>
          <w:rFonts w:ascii="Georgia" w:hAnsi="Georgia"/>
        </w:rPr>
      </w:pPr>
      <w:r w:rsidRPr="00014E52">
        <w:rPr>
          <w:rFonts w:ascii="Georgia" w:hAnsi="Georgia"/>
        </w:rPr>
        <w:t>The bidder should meet the following eligibility requirements and submit the corresponding documents:</w:t>
      </w:r>
    </w:p>
    <w:p w14:paraId="58622F17" w14:textId="77777777" w:rsidR="00692319" w:rsidRPr="00014E52" w:rsidRDefault="00692319" w:rsidP="00A166E2">
      <w:pPr>
        <w:pStyle w:val="NormalWeb"/>
        <w:numPr>
          <w:ilvl w:val="0"/>
          <w:numId w:val="16"/>
        </w:numPr>
        <w:ind w:left="0" w:right="102" w:firstLine="0"/>
        <w:jc w:val="both"/>
        <w:rPr>
          <w:rFonts w:ascii="Georgia" w:hAnsi="Georgia"/>
        </w:rPr>
      </w:pPr>
      <w:r w:rsidRPr="00014E52">
        <w:rPr>
          <w:rStyle w:val="Strong"/>
          <w:rFonts w:ascii="Georgia" w:hAnsi="Georgia"/>
        </w:rPr>
        <w:t xml:space="preserve">Manufacturer / Authorised Dealer / Supplier / Experienced Agency: </w:t>
      </w:r>
      <w:r w:rsidRPr="00014E52">
        <w:rPr>
          <w:rFonts w:ascii="Georgia" w:hAnsi="Georgia"/>
        </w:rPr>
        <w:t xml:space="preserve">The bidder should be engaged in the supply of playground/outdoor recreational equipment, preferably having an establishment/office in Andhra Pradesh. </w:t>
      </w:r>
    </w:p>
    <w:p w14:paraId="49B55C7F" w14:textId="77777777" w:rsidR="00692319" w:rsidRPr="00014E52" w:rsidRDefault="00692319" w:rsidP="00A166E2">
      <w:pPr>
        <w:pStyle w:val="NormalWeb"/>
        <w:numPr>
          <w:ilvl w:val="1"/>
          <w:numId w:val="16"/>
        </w:numPr>
        <w:ind w:left="1260" w:right="102" w:firstLine="0"/>
        <w:jc w:val="both"/>
        <w:rPr>
          <w:rFonts w:ascii="Georgia" w:hAnsi="Georgia"/>
        </w:rPr>
      </w:pPr>
      <w:r w:rsidRPr="00014E52">
        <w:rPr>
          <w:rStyle w:val="Strong"/>
          <w:rFonts w:ascii="Georgia" w:hAnsi="Georgia"/>
        </w:rPr>
        <w:t>To provide:</w:t>
      </w:r>
      <w:r w:rsidRPr="00014E52">
        <w:rPr>
          <w:rFonts w:ascii="Georgia" w:hAnsi="Georgia"/>
        </w:rPr>
        <w:t xml:space="preserve"> GST Certificate / Firm Registration Certificate / </w:t>
      </w:r>
      <w:proofErr w:type="spellStart"/>
      <w:r w:rsidRPr="00014E52">
        <w:rPr>
          <w:rFonts w:ascii="Georgia" w:hAnsi="Georgia"/>
        </w:rPr>
        <w:t>Udyam</w:t>
      </w:r>
      <w:proofErr w:type="spellEnd"/>
      <w:r w:rsidRPr="00014E52">
        <w:rPr>
          <w:rFonts w:ascii="Georgia" w:hAnsi="Georgia"/>
        </w:rPr>
        <w:t xml:space="preserve"> Registration Certificate / Manufacturer Authorisation, as applicable.</w:t>
      </w:r>
    </w:p>
    <w:p w14:paraId="4DAA577E" w14:textId="77777777" w:rsidR="00692319" w:rsidRPr="00014E52" w:rsidRDefault="00692319" w:rsidP="00A166E2">
      <w:pPr>
        <w:pStyle w:val="NormalWeb"/>
        <w:numPr>
          <w:ilvl w:val="0"/>
          <w:numId w:val="16"/>
        </w:numPr>
        <w:ind w:left="0" w:right="102" w:firstLine="0"/>
        <w:jc w:val="both"/>
        <w:rPr>
          <w:rFonts w:ascii="Georgia" w:hAnsi="Georgia"/>
        </w:rPr>
      </w:pPr>
      <w:r w:rsidRPr="00014E52">
        <w:rPr>
          <w:rStyle w:val="Strong"/>
          <w:rFonts w:ascii="Georgia" w:hAnsi="Georgia"/>
        </w:rPr>
        <w:t>Experience in Similar Works</w:t>
      </w:r>
      <w:r w:rsidRPr="00014E52">
        <w:rPr>
          <w:rFonts w:ascii="Georgia" w:hAnsi="Georgia"/>
        </w:rPr>
        <w:t>: The bidder should have experience in the supply and installation of similar playground/outdoor recreational equipment.</w:t>
      </w:r>
    </w:p>
    <w:p w14:paraId="1AEB5112" w14:textId="77777777" w:rsidR="00692319" w:rsidRPr="00014E52" w:rsidRDefault="00692319" w:rsidP="00A166E2">
      <w:pPr>
        <w:pStyle w:val="NormalWeb"/>
        <w:numPr>
          <w:ilvl w:val="1"/>
          <w:numId w:val="16"/>
        </w:numPr>
        <w:ind w:left="1260" w:right="102" w:firstLine="0"/>
        <w:jc w:val="both"/>
        <w:rPr>
          <w:rFonts w:ascii="Georgia" w:hAnsi="Georgia"/>
        </w:rPr>
      </w:pPr>
      <w:r w:rsidRPr="00014E52">
        <w:rPr>
          <w:rStyle w:val="Strong"/>
          <w:rFonts w:ascii="Georgia" w:hAnsi="Georgia"/>
        </w:rPr>
        <w:t>To provide:</w:t>
      </w:r>
      <w:r w:rsidRPr="00014E52">
        <w:rPr>
          <w:rFonts w:ascii="Georgia" w:hAnsi="Georgia"/>
        </w:rPr>
        <w:t xml:space="preserve"> Copies of work orders / purchase orders / completion certificates / client certificates for similar works executed.</w:t>
      </w:r>
    </w:p>
    <w:p w14:paraId="5091E047" w14:textId="77777777" w:rsidR="00692319" w:rsidRPr="00014E52" w:rsidRDefault="00692319" w:rsidP="00A166E2">
      <w:pPr>
        <w:pStyle w:val="NormalWeb"/>
        <w:numPr>
          <w:ilvl w:val="0"/>
          <w:numId w:val="16"/>
        </w:numPr>
        <w:ind w:left="0" w:right="102" w:firstLine="0"/>
        <w:jc w:val="both"/>
        <w:rPr>
          <w:rFonts w:ascii="Georgia" w:hAnsi="Georgia"/>
        </w:rPr>
      </w:pPr>
      <w:r w:rsidRPr="00014E52">
        <w:rPr>
          <w:rStyle w:val="Strong"/>
          <w:rFonts w:ascii="Georgia" w:hAnsi="Georgia"/>
        </w:rPr>
        <w:t>Valid GST &amp; Registration</w:t>
      </w:r>
      <w:r w:rsidRPr="00014E52">
        <w:rPr>
          <w:rFonts w:ascii="Georgia" w:hAnsi="Georgia"/>
        </w:rPr>
        <w:t>: The bidder should possess valid statutory registrations applicable to its business.</w:t>
      </w:r>
    </w:p>
    <w:p w14:paraId="0755DB3D" w14:textId="15DCB666" w:rsidR="00692319" w:rsidRPr="00014E52" w:rsidRDefault="00692319" w:rsidP="00A166E2">
      <w:pPr>
        <w:pStyle w:val="NormalWeb"/>
        <w:numPr>
          <w:ilvl w:val="1"/>
          <w:numId w:val="16"/>
        </w:numPr>
        <w:ind w:left="1260" w:right="102" w:firstLine="0"/>
        <w:jc w:val="both"/>
        <w:rPr>
          <w:rFonts w:ascii="Georgia" w:hAnsi="Georgia"/>
        </w:rPr>
      </w:pPr>
      <w:r w:rsidRPr="00014E52">
        <w:rPr>
          <w:rStyle w:val="Strong"/>
          <w:rFonts w:ascii="Georgia" w:hAnsi="Georgia"/>
        </w:rPr>
        <w:t>To provide:</w:t>
      </w:r>
      <w:r w:rsidRPr="00014E52">
        <w:rPr>
          <w:rFonts w:ascii="Georgia" w:hAnsi="Georgia"/>
        </w:rPr>
        <w:t xml:space="preserve"> GST Registration Certificate and PAN Card.</w:t>
      </w:r>
    </w:p>
    <w:p w14:paraId="4F4E210C" w14:textId="0356B9D5" w:rsidR="0073493E" w:rsidRPr="00014E52" w:rsidRDefault="0073493E" w:rsidP="00A166E2">
      <w:pPr>
        <w:pStyle w:val="NormalWeb"/>
        <w:ind w:right="102"/>
        <w:jc w:val="both"/>
        <w:rPr>
          <w:rFonts w:ascii="Georgia" w:hAnsi="Georgia"/>
        </w:rPr>
      </w:pPr>
    </w:p>
    <w:p w14:paraId="39F0EE92" w14:textId="77777777" w:rsidR="00692319" w:rsidRPr="00014E52" w:rsidRDefault="00692319" w:rsidP="00A166E2">
      <w:pPr>
        <w:pStyle w:val="Heading3"/>
        <w:numPr>
          <w:ilvl w:val="0"/>
          <w:numId w:val="14"/>
        </w:numPr>
        <w:ind w:left="0" w:right="102" w:firstLine="0"/>
        <w:rPr>
          <w:rFonts w:ascii="Georgia" w:hAnsi="Georgia"/>
          <w:sz w:val="24"/>
          <w:szCs w:val="24"/>
        </w:rPr>
      </w:pPr>
      <w:r w:rsidRPr="00014E52">
        <w:rPr>
          <w:rFonts w:ascii="Georgia" w:hAnsi="Georgia"/>
          <w:sz w:val="24"/>
          <w:szCs w:val="24"/>
        </w:rPr>
        <w:lastRenderedPageBreak/>
        <w:t>Documents to be Submitted</w:t>
      </w:r>
    </w:p>
    <w:p w14:paraId="6AFD1946" w14:textId="77777777" w:rsidR="00692319" w:rsidRPr="00014E52" w:rsidRDefault="00692319" w:rsidP="00A166E2">
      <w:pPr>
        <w:pStyle w:val="NormalWeb"/>
        <w:ind w:right="102"/>
        <w:rPr>
          <w:rFonts w:ascii="Georgia" w:hAnsi="Georgia"/>
        </w:rPr>
      </w:pPr>
      <w:r w:rsidRPr="00014E52">
        <w:rPr>
          <w:rFonts w:ascii="Georgia" w:hAnsi="Georgia"/>
        </w:rPr>
        <w:t>The bidder shall submit the following documents along with the tender:</w:t>
      </w:r>
    </w:p>
    <w:p w14:paraId="0ABF8227"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GST Registration Certificate.</w:t>
      </w:r>
    </w:p>
    <w:p w14:paraId="6FF0BF0C"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PAN Card.</w:t>
      </w:r>
    </w:p>
    <w:p w14:paraId="01DE2800"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 xml:space="preserve">Firm/Company Registration Certificate / </w:t>
      </w:r>
      <w:proofErr w:type="spellStart"/>
      <w:r w:rsidRPr="00014E52">
        <w:rPr>
          <w:rStyle w:val="Strong"/>
          <w:rFonts w:ascii="Georgia" w:hAnsi="Georgia"/>
          <w:sz w:val="24"/>
          <w:szCs w:val="24"/>
        </w:rPr>
        <w:t>Udyam</w:t>
      </w:r>
      <w:proofErr w:type="spellEnd"/>
      <w:r w:rsidRPr="00014E52">
        <w:rPr>
          <w:rStyle w:val="Strong"/>
          <w:rFonts w:ascii="Georgia" w:hAnsi="Georgia"/>
          <w:sz w:val="24"/>
          <w:szCs w:val="24"/>
        </w:rPr>
        <w:t xml:space="preserve"> Registration Certificate</w:t>
      </w:r>
      <w:r w:rsidRPr="00014E52">
        <w:rPr>
          <w:rFonts w:ascii="Georgia" w:hAnsi="Georgia"/>
          <w:sz w:val="24"/>
          <w:szCs w:val="24"/>
        </w:rPr>
        <w:t>, as applicable.</w:t>
      </w:r>
    </w:p>
    <w:p w14:paraId="42B12632"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 xml:space="preserve">Manufacturer </w:t>
      </w:r>
      <w:proofErr w:type="spellStart"/>
      <w:r w:rsidRPr="00014E52">
        <w:rPr>
          <w:rStyle w:val="Strong"/>
          <w:rFonts w:ascii="Georgia" w:hAnsi="Georgia"/>
          <w:sz w:val="24"/>
          <w:szCs w:val="24"/>
        </w:rPr>
        <w:t>Authorisation</w:t>
      </w:r>
      <w:proofErr w:type="spellEnd"/>
      <w:r w:rsidRPr="00014E52">
        <w:rPr>
          <w:rFonts w:ascii="Georgia" w:hAnsi="Georgia"/>
          <w:sz w:val="24"/>
          <w:szCs w:val="24"/>
        </w:rPr>
        <w:t>, wherever applicable.</w:t>
      </w:r>
    </w:p>
    <w:p w14:paraId="21132DBA"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Details of previous similar works</w:t>
      </w:r>
      <w:r w:rsidRPr="00014E52">
        <w:rPr>
          <w:rFonts w:ascii="Georgia" w:hAnsi="Georgia"/>
          <w:sz w:val="24"/>
          <w:szCs w:val="24"/>
        </w:rPr>
        <w:t xml:space="preserve"> along with supporting documents such as work orders, purchase orders, completion certificates or client certificates.</w:t>
      </w:r>
    </w:p>
    <w:p w14:paraId="77CDEFB7"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Product catalogue/brochure and technical specifications</w:t>
      </w:r>
      <w:r w:rsidRPr="00014E52">
        <w:rPr>
          <w:rFonts w:ascii="Georgia" w:hAnsi="Georgia"/>
          <w:sz w:val="24"/>
          <w:szCs w:val="24"/>
        </w:rPr>
        <w:t xml:space="preserve"> of the equipment proposed.</w:t>
      </w:r>
    </w:p>
    <w:p w14:paraId="327233B2"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Warranty details</w:t>
      </w:r>
      <w:r w:rsidRPr="00014E52">
        <w:rPr>
          <w:rFonts w:ascii="Georgia" w:hAnsi="Georgia"/>
          <w:sz w:val="24"/>
          <w:szCs w:val="24"/>
        </w:rPr>
        <w:t xml:space="preserve"> of the equipment offered.</w:t>
      </w:r>
    </w:p>
    <w:p w14:paraId="62360303" w14:textId="77777777" w:rsidR="00692319" w:rsidRPr="00014E52" w:rsidRDefault="00692319" w:rsidP="00A166E2">
      <w:pPr>
        <w:numPr>
          <w:ilvl w:val="0"/>
          <w:numId w:val="17"/>
        </w:numPr>
        <w:spacing w:before="100" w:beforeAutospacing="1" w:after="100" w:afterAutospacing="1" w:line="240" w:lineRule="auto"/>
        <w:ind w:left="450" w:right="102" w:firstLine="0"/>
        <w:rPr>
          <w:rFonts w:ascii="Georgia" w:hAnsi="Georgia"/>
          <w:sz w:val="24"/>
          <w:szCs w:val="24"/>
        </w:rPr>
      </w:pPr>
      <w:r w:rsidRPr="00014E52">
        <w:rPr>
          <w:rStyle w:val="Strong"/>
          <w:rFonts w:ascii="Georgia" w:hAnsi="Georgia"/>
          <w:sz w:val="24"/>
          <w:szCs w:val="24"/>
        </w:rPr>
        <w:t>Duly filled and signed Financial Quotation</w:t>
      </w:r>
      <w:r w:rsidRPr="00014E52">
        <w:rPr>
          <w:rFonts w:ascii="Georgia" w:hAnsi="Georgia"/>
          <w:sz w:val="24"/>
          <w:szCs w:val="24"/>
        </w:rPr>
        <w:t xml:space="preserve"> as prescribed in the tender.</w:t>
      </w:r>
    </w:p>
    <w:p w14:paraId="4D1E71A4" w14:textId="77777777" w:rsidR="00692319" w:rsidRPr="00014E52" w:rsidRDefault="00692319" w:rsidP="00A166E2">
      <w:pPr>
        <w:pStyle w:val="NormalWeb"/>
        <w:ind w:right="102"/>
        <w:jc w:val="both"/>
        <w:rPr>
          <w:rFonts w:ascii="Georgia" w:hAnsi="Georgia"/>
        </w:rPr>
      </w:pPr>
      <w:r w:rsidRPr="00014E52">
        <w:rPr>
          <w:rStyle w:val="Strong"/>
          <w:rFonts w:ascii="Georgia" w:hAnsi="Georgia"/>
        </w:rPr>
        <w:t>Note:</w:t>
      </w:r>
      <w:r w:rsidRPr="00014E52">
        <w:rPr>
          <w:rFonts w:ascii="Georgia" w:hAnsi="Georgia"/>
        </w:rPr>
        <w:t xml:space="preserve"> APCOB may seek any additional document/clarification from the bidder, if required, for evaluation of the tender.</w:t>
      </w:r>
    </w:p>
    <w:p w14:paraId="23FA7B78" w14:textId="77777777" w:rsidR="00692319" w:rsidRPr="00014E52" w:rsidRDefault="00692319" w:rsidP="00A166E2">
      <w:pPr>
        <w:pStyle w:val="ListParagraph"/>
        <w:numPr>
          <w:ilvl w:val="0"/>
          <w:numId w:val="14"/>
        </w:numPr>
        <w:spacing w:before="100" w:beforeAutospacing="1" w:after="100" w:afterAutospacing="1" w:line="240" w:lineRule="auto"/>
        <w:ind w:left="0" w:right="102" w:firstLine="0"/>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Financial Bid</w:t>
      </w:r>
    </w:p>
    <w:p w14:paraId="5B5F6ABB" w14:textId="77777777" w:rsidR="00692319" w:rsidRPr="00014E52" w:rsidRDefault="00692319" w:rsidP="00A166E2">
      <w:pPr>
        <w:spacing w:before="100" w:beforeAutospacing="1" w:after="100" w:afterAutospacing="1"/>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The bidder shall submit the financial quotation in the following format. The bidder shall quote </w:t>
      </w:r>
      <w:r w:rsidRPr="00014E52">
        <w:rPr>
          <w:rFonts w:ascii="Georgia" w:eastAsia="Times New Roman" w:hAnsi="Georgia" w:cs="Times New Roman"/>
          <w:b/>
          <w:bCs/>
          <w:sz w:val="24"/>
          <w:szCs w:val="24"/>
          <w:lang w:eastAsia="en-IN"/>
        </w:rPr>
        <w:t>complete and final rates</w:t>
      </w:r>
      <w:r w:rsidRPr="00014E52">
        <w:rPr>
          <w:rFonts w:ascii="Georgia" w:eastAsia="Times New Roman" w:hAnsi="Georgia" w:cs="Times New Roman"/>
          <w:sz w:val="24"/>
          <w:szCs w:val="24"/>
          <w:lang w:eastAsia="en-IN"/>
        </w:rPr>
        <w:t>, including all costs required for supply and installation, as specified in the tender.</w:t>
      </w:r>
    </w:p>
    <w:tbl>
      <w:tblPr>
        <w:tblStyle w:val="TableGrid"/>
        <w:tblW w:w="0" w:type="auto"/>
        <w:tblLook w:val="04A0" w:firstRow="1" w:lastRow="0" w:firstColumn="1" w:lastColumn="0" w:noHBand="0" w:noVBand="1"/>
      </w:tblPr>
      <w:tblGrid>
        <w:gridCol w:w="840"/>
        <w:gridCol w:w="2389"/>
        <w:gridCol w:w="436"/>
        <w:gridCol w:w="412"/>
        <w:gridCol w:w="1013"/>
        <w:gridCol w:w="692"/>
        <w:gridCol w:w="473"/>
        <w:gridCol w:w="606"/>
        <w:gridCol w:w="947"/>
        <w:gridCol w:w="777"/>
        <w:gridCol w:w="1497"/>
      </w:tblGrid>
      <w:tr w:rsidR="00692319" w:rsidRPr="00014E52" w14:paraId="530CC148"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68E745A"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Sl. No.</w:t>
            </w:r>
          </w:p>
        </w:tc>
        <w:tc>
          <w:tcPr>
            <w:tcW w:w="0" w:type="auto"/>
            <w:tcBorders>
              <w:top w:val="single" w:sz="4" w:space="0" w:color="auto"/>
              <w:left w:val="single" w:sz="4" w:space="0" w:color="auto"/>
              <w:bottom w:val="single" w:sz="4" w:space="0" w:color="auto"/>
              <w:right w:val="single" w:sz="4" w:space="0" w:color="auto"/>
            </w:tcBorders>
            <w:hideMark/>
          </w:tcPr>
          <w:p w14:paraId="52129A87"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Description of Equipment</w:t>
            </w:r>
          </w:p>
        </w:tc>
        <w:tc>
          <w:tcPr>
            <w:tcW w:w="0" w:type="auto"/>
            <w:gridSpan w:val="2"/>
            <w:tcBorders>
              <w:top w:val="single" w:sz="4" w:space="0" w:color="auto"/>
              <w:left w:val="single" w:sz="4" w:space="0" w:color="auto"/>
              <w:bottom w:val="single" w:sz="4" w:space="0" w:color="auto"/>
              <w:right w:val="single" w:sz="4" w:space="0" w:color="auto"/>
            </w:tcBorders>
            <w:hideMark/>
          </w:tcPr>
          <w:p w14:paraId="2EBF145F"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Qty.</w:t>
            </w:r>
          </w:p>
        </w:tc>
        <w:tc>
          <w:tcPr>
            <w:tcW w:w="0" w:type="auto"/>
            <w:gridSpan w:val="2"/>
            <w:tcBorders>
              <w:top w:val="single" w:sz="4" w:space="0" w:color="auto"/>
              <w:left w:val="single" w:sz="4" w:space="0" w:color="auto"/>
              <w:bottom w:val="single" w:sz="4" w:space="0" w:color="auto"/>
              <w:right w:val="single" w:sz="4" w:space="0" w:color="auto"/>
            </w:tcBorders>
            <w:hideMark/>
          </w:tcPr>
          <w:p w14:paraId="737D467E"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Basic Unit Price (₹)</w:t>
            </w:r>
          </w:p>
        </w:tc>
        <w:tc>
          <w:tcPr>
            <w:tcW w:w="0" w:type="auto"/>
            <w:gridSpan w:val="2"/>
            <w:tcBorders>
              <w:top w:val="single" w:sz="4" w:space="0" w:color="auto"/>
              <w:left w:val="single" w:sz="4" w:space="0" w:color="auto"/>
              <w:bottom w:val="single" w:sz="4" w:space="0" w:color="auto"/>
              <w:right w:val="single" w:sz="4" w:space="0" w:color="auto"/>
            </w:tcBorders>
            <w:hideMark/>
          </w:tcPr>
          <w:p w14:paraId="280642A4"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GST (%)</w:t>
            </w:r>
          </w:p>
        </w:tc>
        <w:tc>
          <w:tcPr>
            <w:tcW w:w="0" w:type="auto"/>
            <w:gridSpan w:val="2"/>
            <w:tcBorders>
              <w:top w:val="single" w:sz="4" w:space="0" w:color="auto"/>
              <w:left w:val="single" w:sz="4" w:space="0" w:color="auto"/>
              <w:bottom w:val="single" w:sz="4" w:space="0" w:color="auto"/>
              <w:right w:val="single" w:sz="4" w:space="0" w:color="auto"/>
            </w:tcBorders>
            <w:hideMark/>
          </w:tcPr>
          <w:p w14:paraId="13375297"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GST Amount (₹)</w:t>
            </w:r>
          </w:p>
        </w:tc>
        <w:tc>
          <w:tcPr>
            <w:tcW w:w="0" w:type="auto"/>
            <w:tcBorders>
              <w:top w:val="single" w:sz="4" w:space="0" w:color="auto"/>
              <w:left w:val="single" w:sz="4" w:space="0" w:color="auto"/>
              <w:bottom w:val="single" w:sz="4" w:space="0" w:color="auto"/>
              <w:right w:val="single" w:sz="4" w:space="0" w:color="auto"/>
            </w:tcBorders>
            <w:hideMark/>
          </w:tcPr>
          <w:p w14:paraId="4C68297F"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Total Price incl. GST (₹)</w:t>
            </w:r>
          </w:p>
        </w:tc>
      </w:tr>
      <w:tr w:rsidR="00692319" w:rsidRPr="00014E52" w14:paraId="284C9F05"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B5FC053"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tcBorders>
              <w:top w:val="single" w:sz="4" w:space="0" w:color="auto"/>
              <w:left w:val="single" w:sz="4" w:space="0" w:color="auto"/>
              <w:bottom w:val="single" w:sz="4" w:space="0" w:color="auto"/>
              <w:right w:val="single" w:sz="4" w:space="0" w:color="auto"/>
            </w:tcBorders>
            <w:hideMark/>
          </w:tcPr>
          <w:p w14:paraId="1361E97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Spring Rider</w:t>
            </w:r>
          </w:p>
        </w:tc>
        <w:tc>
          <w:tcPr>
            <w:tcW w:w="0" w:type="auto"/>
            <w:gridSpan w:val="2"/>
            <w:tcBorders>
              <w:top w:val="single" w:sz="4" w:space="0" w:color="auto"/>
              <w:left w:val="single" w:sz="4" w:space="0" w:color="auto"/>
              <w:bottom w:val="single" w:sz="4" w:space="0" w:color="auto"/>
              <w:right w:val="single" w:sz="4" w:space="0" w:color="auto"/>
            </w:tcBorders>
            <w:hideMark/>
          </w:tcPr>
          <w:p w14:paraId="2E469F13"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665166C1"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5BDFE58F"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7768AEC"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59BC4FC2" w14:textId="77777777" w:rsidR="00692319" w:rsidRPr="00014E52" w:rsidRDefault="00692319" w:rsidP="00A166E2">
            <w:pPr>
              <w:ind w:right="102"/>
              <w:rPr>
                <w:rFonts w:ascii="Georgia" w:hAnsi="Georgia"/>
                <w:sz w:val="24"/>
                <w:szCs w:val="24"/>
                <w:lang w:eastAsia="en-IN"/>
              </w:rPr>
            </w:pPr>
          </w:p>
        </w:tc>
      </w:tr>
      <w:tr w:rsidR="00692319" w:rsidRPr="00014E52" w14:paraId="19E98AF5"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1E7D389E"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2</w:t>
            </w:r>
          </w:p>
        </w:tc>
        <w:tc>
          <w:tcPr>
            <w:tcW w:w="0" w:type="auto"/>
            <w:tcBorders>
              <w:top w:val="single" w:sz="4" w:space="0" w:color="auto"/>
              <w:left w:val="single" w:sz="4" w:space="0" w:color="auto"/>
              <w:bottom w:val="single" w:sz="4" w:space="0" w:color="auto"/>
              <w:right w:val="single" w:sz="4" w:space="0" w:color="auto"/>
            </w:tcBorders>
            <w:hideMark/>
          </w:tcPr>
          <w:p w14:paraId="44F1C8E9"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Spring Whale Rocker</w:t>
            </w:r>
          </w:p>
        </w:tc>
        <w:tc>
          <w:tcPr>
            <w:tcW w:w="0" w:type="auto"/>
            <w:gridSpan w:val="2"/>
            <w:tcBorders>
              <w:top w:val="single" w:sz="4" w:space="0" w:color="auto"/>
              <w:left w:val="single" w:sz="4" w:space="0" w:color="auto"/>
              <w:bottom w:val="single" w:sz="4" w:space="0" w:color="auto"/>
              <w:right w:val="single" w:sz="4" w:space="0" w:color="auto"/>
            </w:tcBorders>
            <w:hideMark/>
          </w:tcPr>
          <w:p w14:paraId="0AB55F60"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6B189959"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9BFE35E"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418266B0"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42AA4A19" w14:textId="77777777" w:rsidR="00692319" w:rsidRPr="00014E52" w:rsidRDefault="00692319" w:rsidP="00A166E2">
            <w:pPr>
              <w:ind w:right="102"/>
              <w:rPr>
                <w:rFonts w:ascii="Georgia" w:hAnsi="Georgia"/>
                <w:sz w:val="24"/>
                <w:szCs w:val="24"/>
                <w:lang w:eastAsia="en-IN"/>
              </w:rPr>
            </w:pPr>
          </w:p>
        </w:tc>
      </w:tr>
      <w:tr w:rsidR="00692319" w:rsidRPr="00014E52" w14:paraId="674C4B94"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F84A5BB"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3</w:t>
            </w:r>
          </w:p>
        </w:tc>
        <w:tc>
          <w:tcPr>
            <w:tcW w:w="0" w:type="auto"/>
            <w:tcBorders>
              <w:top w:val="single" w:sz="4" w:space="0" w:color="auto"/>
              <w:left w:val="single" w:sz="4" w:space="0" w:color="auto"/>
              <w:bottom w:val="single" w:sz="4" w:space="0" w:color="auto"/>
              <w:right w:val="single" w:sz="4" w:space="0" w:color="auto"/>
            </w:tcBorders>
            <w:hideMark/>
          </w:tcPr>
          <w:p w14:paraId="0ED6D0C7" w14:textId="77777777" w:rsidR="00692319" w:rsidRPr="00014E52" w:rsidRDefault="00692319" w:rsidP="00A166E2">
            <w:pPr>
              <w:ind w:right="102"/>
              <w:rPr>
                <w:rFonts w:ascii="Georgia" w:eastAsia="Times New Roman" w:hAnsi="Georgia" w:cs="Times New Roman"/>
                <w:sz w:val="24"/>
                <w:szCs w:val="24"/>
                <w:lang w:eastAsia="en-IN"/>
              </w:rPr>
            </w:pPr>
            <w:proofErr w:type="spellStart"/>
            <w:r w:rsidRPr="00014E52">
              <w:rPr>
                <w:rFonts w:ascii="Georgia" w:eastAsia="Times New Roman" w:hAnsi="Georgia" w:cs="Times New Roman"/>
                <w:sz w:val="24"/>
                <w:szCs w:val="24"/>
                <w:lang w:eastAsia="en-IN"/>
              </w:rPr>
              <w:t>Multiplay</w:t>
            </w:r>
            <w:proofErr w:type="spellEnd"/>
            <w:r w:rsidRPr="00014E52">
              <w:rPr>
                <w:rFonts w:ascii="Georgia" w:eastAsia="Times New Roman" w:hAnsi="Georgia" w:cs="Times New Roman"/>
                <w:sz w:val="24"/>
                <w:szCs w:val="24"/>
                <w:lang w:eastAsia="en-IN"/>
              </w:rPr>
              <w:t xml:space="preserve"> Station</w:t>
            </w:r>
          </w:p>
        </w:tc>
        <w:tc>
          <w:tcPr>
            <w:tcW w:w="0" w:type="auto"/>
            <w:gridSpan w:val="2"/>
            <w:tcBorders>
              <w:top w:val="single" w:sz="4" w:space="0" w:color="auto"/>
              <w:left w:val="single" w:sz="4" w:space="0" w:color="auto"/>
              <w:bottom w:val="single" w:sz="4" w:space="0" w:color="auto"/>
              <w:right w:val="single" w:sz="4" w:space="0" w:color="auto"/>
            </w:tcBorders>
            <w:hideMark/>
          </w:tcPr>
          <w:p w14:paraId="62140D9A"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365AA656"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4EABFF77"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7746A59"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0820A450" w14:textId="77777777" w:rsidR="00692319" w:rsidRPr="00014E52" w:rsidRDefault="00692319" w:rsidP="00A166E2">
            <w:pPr>
              <w:ind w:right="102"/>
              <w:rPr>
                <w:rFonts w:ascii="Georgia" w:hAnsi="Georgia"/>
                <w:sz w:val="24"/>
                <w:szCs w:val="24"/>
                <w:lang w:eastAsia="en-IN"/>
              </w:rPr>
            </w:pPr>
          </w:p>
        </w:tc>
      </w:tr>
      <w:tr w:rsidR="00692319" w:rsidRPr="00014E52" w14:paraId="0352F31F"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4FC67A5"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4</w:t>
            </w:r>
          </w:p>
        </w:tc>
        <w:tc>
          <w:tcPr>
            <w:tcW w:w="0" w:type="auto"/>
            <w:tcBorders>
              <w:top w:val="single" w:sz="4" w:space="0" w:color="auto"/>
              <w:left w:val="single" w:sz="4" w:space="0" w:color="auto"/>
              <w:bottom w:val="single" w:sz="4" w:space="0" w:color="auto"/>
              <w:right w:val="single" w:sz="4" w:space="0" w:color="auto"/>
            </w:tcBorders>
            <w:hideMark/>
          </w:tcPr>
          <w:p w14:paraId="122120F3"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Twister Standing</w:t>
            </w:r>
          </w:p>
        </w:tc>
        <w:tc>
          <w:tcPr>
            <w:tcW w:w="0" w:type="auto"/>
            <w:gridSpan w:val="2"/>
            <w:tcBorders>
              <w:top w:val="single" w:sz="4" w:space="0" w:color="auto"/>
              <w:left w:val="single" w:sz="4" w:space="0" w:color="auto"/>
              <w:bottom w:val="single" w:sz="4" w:space="0" w:color="auto"/>
              <w:right w:val="single" w:sz="4" w:space="0" w:color="auto"/>
            </w:tcBorders>
            <w:hideMark/>
          </w:tcPr>
          <w:p w14:paraId="1BF9D56F"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5A7DBDEB"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4EBBBDC"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292B873"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51BAB8DE" w14:textId="77777777" w:rsidR="00692319" w:rsidRPr="00014E52" w:rsidRDefault="00692319" w:rsidP="00A166E2">
            <w:pPr>
              <w:ind w:right="102"/>
              <w:rPr>
                <w:rFonts w:ascii="Georgia" w:hAnsi="Georgia"/>
                <w:sz w:val="24"/>
                <w:szCs w:val="24"/>
                <w:lang w:eastAsia="en-IN"/>
              </w:rPr>
            </w:pPr>
          </w:p>
        </w:tc>
      </w:tr>
      <w:tr w:rsidR="00692319" w:rsidRPr="00014E52" w14:paraId="67C077CE"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045A7E8"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5</w:t>
            </w:r>
          </w:p>
        </w:tc>
        <w:tc>
          <w:tcPr>
            <w:tcW w:w="0" w:type="auto"/>
            <w:tcBorders>
              <w:top w:val="single" w:sz="4" w:space="0" w:color="auto"/>
              <w:left w:val="single" w:sz="4" w:space="0" w:color="auto"/>
              <w:bottom w:val="single" w:sz="4" w:space="0" w:color="auto"/>
              <w:right w:val="single" w:sz="4" w:space="0" w:color="auto"/>
            </w:tcBorders>
            <w:hideMark/>
          </w:tcPr>
          <w:p w14:paraId="2B47393D"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Sky Walker</w:t>
            </w:r>
          </w:p>
        </w:tc>
        <w:tc>
          <w:tcPr>
            <w:tcW w:w="0" w:type="auto"/>
            <w:gridSpan w:val="2"/>
            <w:tcBorders>
              <w:top w:val="single" w:sz="4" w:space="0" w:color="auto"/>
              <w:left w:val="single" w:sz="4" w:space="0" w:color="auto"/>
              <w:bottom w:val="single" w:sz="4" w:space="0" w:color="auto"/>
              <w:right w:val="single" w:sz="4" w:space="0" w:color="auto"/>
            </w:tcBorders>
            <w:hideMark/>
          </w:tcPr>
          <w:p w14:paraId="666BAE5A"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4C0CA0B1"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B7D72A8"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6A44E08"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585248D2" w14:textId="77777777" w:rsidR="00692319" w:rsidRPr="00014E52" w:rsidRDefault="00692319" w:rsidP="00A166E2">
            <w:pPr>
              <w:ind w:right="102"/>
              <w:rPr>
                <w:rFonts w:ascii="Georgia" w:hAnsi="Georgia"/>
                <w:sz w:val="24"/>
                <w:szCs w:val="24"/>
                <w:lang w:eastAsia="en-IN"/>
              </w:rPr>
            </w:pPr>
          </w:p>
        </w:tc>
      </w:tr>
      <w:tr w:rsidR="00692319" w:rsidRPr="00014E52" w14:paraId="165C9773"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5DC0F9AB"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6</w:t>
            </w:r>
          </w:p>
        </w:tc>
        <w:tc>
          <w:tcPr>
            <w:tcW w:w="0" w:type="auto"/>
            <w:tcBorders>
              <w:top w:val="single" w:sz="4" w:space="0" w:color="auto"/>
              <w:left w:val="single" w:sz="4" w:space="0" w:color="auto"/>
              <w:bottom w:val="single" w:sz="4" w:space="0" w:color="auto"/>
              <w:right w:val="single" w:sz="4" w:space="0" w:color="auto"/>
            </w:tcBorders>
            <w:hideMark/>
          </w:tcPr>
          <w:p w14:paraId="4F36FB2C"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Shoulder Press – Single</w:t>
            </w:r>
          </w:p>
        </w:tc>
        <w:tc>
          <w:tcPr>
            <w:tcW w:w="0" w:type="auto"/>
            <w:gridSpan w:val="2"/>
            <w:tcBorders>
              <w:top w:val="single" w:sz="4" w:space="0" w:color="auto"/>
              <w:left w:val="single" w:sz="4" w:space="0" w:color="auto"/>
              <w:bottom w:val="single" w:sz="4" w:space="0" w:color="auto"/>
              <w:right w:val="single" w:sz="4" w:space="0" w:color="auto"/>
            </w:tcBorders>
            <w:hideMark/>
          </w:tcPr>
          <w:p w14:paraId="0B4EAFF6"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64C13633"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3492774"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87B80AF"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05047080" w14:textId="77777777" w:rsidR="00692319" w:rsidRPr="00014E52" w:rsidRDefault="00692319" w:rsidP="00A166E2">
            <w:pPr>
              <w:ind w:right="102"/>
              <w:rPr>
                <w:rFonts w:ascii="Georgia" w:hAnsi="Georgia"/>
                <w:sz w:val="24"/>
                <w:szCs w:val="24"/>
                <w:lang w:eastAsia="en-IN"/>
              </w:rPr>
            </w:pPr>
          </w:p>
        </w:tc>
      </w:tr>
      <w:tr w:rsidR="00692319" w:rsidRPr="00014E52" w14:paraId="29426713"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92ACC0C"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7</w:t>
            </w:r>
          </w:p>
        </w:tc>
        <w:tc>
          <w:tcPr>
            <w:tcW w:w="0" w:type="auto"/>
            <w:tcBorders>
              <w:top w:val="single" w:sz="4" w:space="0" w:color="auto"/>
              <w:left w:val="single" w:sz="4" w:space="0" w:color="auto"/>
              <w:bottom w:val="single" w:sz="4" w:space="0" w:color="auto"/>
              <w:right w:val="single" w:sz="4" w:space="0" w:color="auto"/>
            </w:tcBorders>
            <w:hideMark/>
          </w:tcPr>
          <w:p w14:paraId="79E2EE2E"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Leg Press – Single</w:t>
            </w:r>
          </w:p>
        </w:tc>
        <w:tc>
          <w:tcPr>
            <w:tcW w:w="0" w:type="auto"/>
            <w:gridSpan w:val="2"/>
            <w:tcBorders>
              <w:top w:val="single" w:sz="4" w:space="0" w:color="auto"/>
              <w:left w:val="single" w:sz="4" w:space="0" w:color="auto"/>
              <w:bottom w:val="single" w:sz="4" w:space="0" w:color="auto"/>
              <w:right w:val="single" w:sz="4" w:space="0" w:color="auto"/>
            </w:tcBorders>
            <w:hideMark/>
          </w:tcPr>
          <w:p w14:paraId="11D84470"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30C63B8E"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FE77946"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E243F3C"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3F9A9B3E" w14:textId="77777777" w:rsidR="00692319" w:rsidRPr="00014E52" w:rsidRDefault="00692319" w:rsidP="00A166E2">
            <w:pPr>
              <w:ind w:right="102"/>
              <w:rPr>
                <w:rFonts w:ascii="Georgia" w:hAnsi="Georgia"/>
                <w:sz w:val="24"/>
                <w:szCs w:val="24"/>
                <w:lang w:eastAsia="en-IN"/>
              </w:rPr>
            </w:pPr>
          </w:p>
        </w:tc>
      </w:tr>
      <w:tr w:rsidR="00692319" w:rsidRPr="00014E52" w14:paraId="7D6995B7"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3791DA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8</w:t>
            </w:r>
          </w:p>
        </w:tc>
        <w:tc>
          <w:tcPr>
            <w:tcW w:w="0" w:type="auto"/>
            <w:tcBorders>
              <w:top w:val="single" w:sz="4" w:space="0" w:color="auto"/>
              <w:left w:val="single" w:sz="4" w:space="0" w:color="auto"/>
              <w:bottom w:val="single" w:sz="4" w:space="0" w:color="auto"/>
              <w:right w:val="single" w:sz="4" w:space="0" w:color="auto"/>
            </w:tcBorders>
            <w:hideMark/>
          </w:tcPr>
          <w:p w14:paraId="0873F3D4"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Circular Scrambler</w:t>
            </w:r>
          </w:p>
        </w:tc>
        <w:tc>
          <w:tcPr>
            <w:tcW w:w="0" w:type="auto"/>
            <w:gridSpan w:val="2"/>
            <w:tcBorders>
              <w:top w:val="single" w:sz="4" w:space="0" w:color="auto"/>
              <w:left w:val="single" w:sz="4" w:space="0" w:color="auto"/>
              <w:bottom w:val="single" w:sz="4" w:space="0" w:color="auto"/>
              <w:right w:val="single" w:sz="4" w:space="0" w:color="auto"/>
            </w:tcBorders>
            <w:hideMark/>
          </w:tcPr>
          <w:p w14:paraId="635DC33C"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1F17CFFB"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F929B56"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65E1333"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4213672A" w14:textId="77777777" w:rsidR="00692319" w:rsidRPr="00014E52" w:rsidRDefault="00692319" w:rsidP="00A166E2">
            <w:pPr>
              <w:ind w:right="102"/>
              <w:rPr>
                <w:rFonts w:ascii="Georgia" w:hAnsi="Georgia"/>
                <w:sz w:val="24"/>
                <w:szCs w:val="24"/>
                <w:lang w:eastAsia="en-IN"/>
              </w:rPr>
            </w:pPr>
          </w:p>
        </w:tc>
      </w:tr>
      <w:tr w:rsidR="00692319" w:rsidRPr="00014E52" w14:paraId="1D009AA4"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56A1770E"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9</w:t>
            </w:r>
          </w:p>
        </w:tc>
        <w:tc>
          <w:tcPr>
            <w:tcW w:w="0" w:type="auto"/>
            <w:tcBorders>
              <w:top w:val="single" w:sz="4" w:space="0" w:color="auto"/>
              <w:left w:val="single" w:sz="4" w:space="0" w:color="auto"/>
              <w:bottom w:val="single" w:sz="4" w:space="0" w:color="auto"/>
              <w:right w:val="single" w:sz="4" w:space="0" w:color="auto"/>
            </w:tcBorders>
            <w:hideMark/>
          </w:tcPr>
          <w:p w14:paraId="0B612B62"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Sea-Saw</w:t>
            </w:r>
          </w:p>
        </w:tc>
        <w:tc>
          <w:tcPr>
            <w:tcW w:w="0" w:type="auto"/>
            <w:gridSpan w:val="2"/>
            <w:tcBorders>
              <w:top w:val="single" w:sz="4" w:space="0" w:color="auto"/>
              <w:left w:val="single" w:sz="4" w:space="0" w:color="auto"/>
              <w:bottom w:val="single" w:sz="4" w:space="0" w:color="auto"/>
              <w:right w:val="single" w:sz="4" w:space="0" w:color="auto"/>
            </w:tcBorders>
            <w:hideMark/>
          </w:tcPr>
          <w:p w14:paraId="29C9F32B"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438284AC"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128A257"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EE88DA5"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0A8EA29A" w14:textId="77777777" w:rsidR="00692319" w:rsidRPr="00014E52" w:rsidRDefault="00692319" w:rsidP="00A166E2">
            <w:pPr>
              <w:ind w:right="102"/>
              <w:rPr>
                <w:rFonts w:ascii="Georgia" w:hAnsi="Georgia"/>
                <w:sz w:val="24"/>
                <w:szCs w:val="24"/>
                <w:lang w:eastAsia="en-IN"/>
              </w:rPr>
            </w:pPr>
          </w:p>
        </w:tc>
      </w:tr>
      <w:tr w:rsidR="00692319" w:rsidRPr="00014E52" w14:paraId="6D8E2DF7"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3B39599C"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10</w:t>
            </w:r>
          </w:p>
        </w:tc>
        <w:tc>
          <w:tcPr>
            <w:tcW w:w="0" w:type="auto"/>
            <w:tcBorders>
              <w:top w:val="single" w:sz="4" w:space="0" w:color="auto"/>
              <w:left w:val="single" w:sz="4" w:space="0" w:color="auto"/>
              <w:bottom w:val="single" w:sz="4" w:space="0" w:color="auto"/>
              <w:right w:val="single" w:sz="4" w:space="0" w:color="auto"/>
            </w:tcBorders>
            <w:hideMark/>
          </w:tcPr>
          <w:p w14:paraId="222F9791"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Swing – 2-Seater</w:t>
            </w:r>
          </w:p>
        </w:tc>
        <w:tc>
          <w:tcPr>
            <w:tcW w:w="0" w:type="auto"/>
            <w:gridSpan w:val="2"/>
            <w:tcBorders>
              <w:top w:val="single" w:sz="4" w:space="0" w:color="auto"/>
              <w:left w:val="single" w:sz="4" w:space="0" w:color="auto"/>
              <w:bottom w:val="single" w:sz="4" w:space="0" w:color="auto"/>
              <w:right w:val="single" w:sz="4" w:space="0" w:color="auto"/>
            </w:tcBorders>
            <w:hideMark/>
          </w:tcPr>
          <w:p w14:paraId="16D66866"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3A6FD8E9"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FE143E6"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FF6C5EB"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2913897C" w14:textId="77777777" w:rsidR="00692319" w:rsidRPr="00014E52" w:rsidRDefault="00692319" w:rsidP="00A166E2">
            <w:pPr>
              <w:ind w:right="102"/>
              <w:rPr>
                <w:rFonts w:ascii="Georgia" w:hAnsi="Georgia"/>
                <w:sz w:val="24"/>
                <w:szCs w:val="24"/>
                <w:lang w:eastAsia="en-IN"/>
              </w:rPr>
            </w:pPr>
          </w:p>
        </w:tc>
      </w:tr>
      <w:tr w:rsidR="00692319" w:rsidRPr="00014E52" w14:paraId="4A65323D"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0286475C" w14:textId="77777777" w:rsidR="00692319" w:rsidRPr="00014E52" w:rsidRDefault="00692319" w:rsidP="00A166E2">
            <w:pPr>
              <w:ind w:right="102"/>
              <w:rPr>
                <w:rFonts w:ascii="Georgia" w:hAnsi="Georgia"/>
                <w:sz w:val="24"/>
                <w:szCs w:val="24"/>
                <w:lang w:eastAsia="en-IN"/>
              </w:rPr>
            </w:pPr>
          </w:p>
        </w:tc>
        <w:tc>
          <w:tcPr>
            <w:tcW w:w="0" w:type="auto"/>
            <w:tcBorders>
              <w:top w:val="single" w:sz="4" w:space="0" w:color="auto"/>
              <w:left w:val="single" w:sz="4" w:space="0" w:color="auto"/>
              <w:bottom w:val="single" w:sz="4" w:space="0" w:color="auto"/>
              <w:right w:val="single" w:sz="4" w:space="0" w:color="auto"/>
            </w:tcBorders>
            <w:hideMark/>
          </w:tcPr>
          <w:p w14:paraId="746C33D0"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Total</w:t>
            </w:r>
          </w:p>
        </w:tc>
        <w:tc>
          <w:tcPr>
            <w:tcW w:w="0" w:type="auto"/>
            <w:gridSpan w:val="2"/>
            <w:tcBorders>
              <w:top w:val="single" w:sz="4" w:space="0" w:color="auto"/>
              <w:left w:val="single" w:sz="4" w:space="0" w:color="auto"/>
              <w:bottom w:val="single" w:sz="4" w:space="0" w:color="auto"/>
              <w:right w:val="single" w:sz="4" w:space="0" w:color="auto"/>
            </w:tcBorders>
            <w:hideMark/>
          </w:tcPr>
          <w:p w14:paraId="760CB6E3" w14:textId="77777777" w:rsidR="00692319" w:rsidRPr="00014E52" w:rsidRDefault="00692319" w:rsidP="00A166E2">
            <w:pPr>
              <w:ind w:right="102"/>
              <w:jc w:val="center"/>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10</w:t>
            </w:r>
          </w:p>
        </w:tc>
        <w:tc>
          <w:tcPr>
            <w:tcW w:w="0" w:type="auto"/>
            <w:gridSpan w:val="2"/>
            <w:tcBorders>
              <w:top w:val="single" w:sz="4" w:space="0" w:color="auto"/>
              <w:left w:val="single" w:sz="4" w:space="0" w:color="auto"/>
              <w:bottom w:val="single" w:sz="4" w:space="0" w:color="auto"/>
              <w:right w:val="single" w:sz="4" w:space="0" w:color="auto"/>
            </w:tcBorders>
            <w:hideMark/>
          </w:tcPr>
          <w:p w14:paraId="60D10AD7"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c>
          <w:tcPr>
            <w:tcW w:w="0" w:type="auto"/>
            <w:gridSpan w:val="2"/>
            <w:tcBorders>
              <w:top w:val="single" w:sz="4" w:space="0" w:color="auto"/>
              <w:left w:val="single" w:sz="4" w:space="0" w:color="auto"/>
              <w:bottom w:val="single" w:sz="4" w:space="0" w:color="auto"/>
              <w:right w:val="single" w:sz="4" w:space="0" w:color="auto"/>
            </w:tcBorders>
            <w:hideMark/>
          </w:tcPr>
          <w:p w14:paraId="4E99B4FE"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9C15AC6"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c>
          <w:tcPr>
            <w:tcW w:w="0" w:type="auto"/>
            <w:tcBorders>
              <w:top w:val="single" w:sz="4" w:space="0" w:color="auto"/>
              <w:left w:val="single" w:sz="4" w:space="0" w:color="auto"/>
              <w:bottom w:val="single" w:sz="4" w:space="0" w:color="auto"/>
              <w:right w:val="single" w:sz="4" w:space="0" w:color="auto"/>
            </w:tcBorders>
            <w:hideMark/>
          </w:tcPr>
          <w:p w14:paraId="09C44A5B"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r>
      <w:tr w:rsidR="00692319" w:rsidRPr="00014E52" w14:paraId="5F8C8391"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62756A0"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lastRenderedPageBreak/>
              <w:t>Sl. No.</w:t>
            </w:r>
          </w:p>
        </w:tc>
        <w:tc>
          <w:tcPr>
            <w:tcW w:w="0" w:type="auto"/>
            <w:gridSpan w:val="2"/>
            <w:tcBorders>
              <w:top w:val="single" w:sz="4" w:space="0" w:color="auto"/>
              <w:left w:val="single" w:sz="4" w:space="0" w:color="auto"/>
              <w:bottom w:val="single" w:sz="4" w:space="0" w:color="auto"/>
              <w:right w:val="single" w:sz="4" w:space="0" w:color="auto"/>
            </w:tcBorders>
            <w:hideMark/>
          </w:tcPr>
          <w:p w14:paraId="4E330D3E"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Particulars</w:t>
            </w:r>
          </w:p>
        </w:tc>
        <w:tc>
          <w:tcPr>
            <w:tcW w:w="0" w:type="auto"/>
            <w:gridSpan w:val="2"/>
            <w:tcBorders>
              <w:top w:val="single" w:sz="4" w:space="0" w:color="auto"/>
              <w:left w:val="single" w:sz="4" w:space="0" w:color="auto"/>
              <w:bottom w:val="single" w:sz="4" w:space="0" w:color="auto"/>
              <w:right w:val="single" w:sz="4" w:space="0" w:color="auto"/>
            </w:tcBorders>
            <w:hideMark/>
          </w:tcPr>
          <w:p w14:paraId="178FEA8D"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Amount (₹)</w:t>
            </w:r>
          </w:p>
        </w:tc>
        <w:tc>
          <w:tcPr>
            <w:tcW w:w="0" w:type="auto"/>
            <w:gridSpan w:val="2"/>
            <w:tcBorders>
              <w:top w:val="single" w:sz="4" w:space="0" w:color="auto"/>
              <w:left w:val="single" w:sz="4" w:space="0" w:color="auto"/>
              <w:bottom w:val="single" w:sz="4" w:space="0" w:color="auto"/>
              <w:right w:val="single" w:sz="4" w:space="0" w:color="auto"/>
            </w:tcBorders>
            <w:hideMark/>
          </w:tcPr>
          <w:p w14:paraId="0725F3B3"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GST (%)</w:t>
            </w:r>
          </w:p>
        </w:tc>
        <w:tc>
          <w:tcPr>
            <w:tcW w:w="0" w:type="auto"/>
            <w:gridSpan w:val="2"/>
            <w:tcBorders>
              <w:top w:val="single" w:sz="4" w:space="0" w:color="auto"/>
              <w:left w:val="single" w:sz="4" w:space="0" w:color="auto"/>
              <w:bottom w:val="single" w:sz="4" w:space="0" w:color="auto"/>
              <w:right w:val="single" w:sz="4" w:space="0" w:color="auto"/>
            </w:tcBorders>
            <w:hideMark/>
          </w:tcPr>
          <w:p w14:paraId="5602D0A6"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GST Amount (₹)</w:t>
            </w:r>
          </w:p>
        </w:tc>
        <w:tc>
          <w:tcPr>
            <w:tcW w:w="0" w:type="auto"/>
            <w:gridSpan w:val="2"/>
            <w:tcBorders>
              <w:top w:val="single" w:sz="4" w:space="0" w:color="auto"/>
              <w:left w:val="single" w:sz="4" w:space="0" w:color="auto"/>
              <w:bottom w:val="single" w:sz="4" w:space="0" w:color="auto"/>
              <w:right w:val="single" w:sz="4" w:space="0" w:color="auto"/>
            </w:tcBorders>
            <w:hideMark/>
          </w:tcPr>
          <w:p w14:paraId="450B5A1A"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Total Amount incl. GST (₹)</w:t>
            </w:r>
          </w:p>
        </w:tc>
      </w:tr>
      <w:tr w:rsidR="00692319" w:rsidRPr="00014E52" w14:paraId="67DBD0B4"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2CA02FA3"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0" w:type="auto"/>
            <w:gridSpan w:val="2"/>
            <w:tcBorders>
              <w:top w:val="single" w:sz="4" w:space="0" w:color="auto"/>
              <w:left w:val="single" w:sz="4" w:space="0" w:color="auto"/>
              <w:bottom w:val="single" w:sz="4" w:space="0" w:color="auto"/>
              <w:right w:val="single" w:sz="4" w:space="0" w:color="auto"/>
            </w:tcBorders>
            <w:hideMark/>
          </w:tcPr>
          <w:p w14:paraId="18505184"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Transportation, Loading &amp; Unloading</w:t>
            </w:r>
          </w:p>
        </w:tc>
        <w:tc>
          <w:tcPr>
            <w:tcW w:w="0" w:type="auto"/>
            <w:gridSpan w:val="2"/>
            <w:tcBorders>
              <w:top w:val="single" w:sz="4" w:space="0" w:color="auto"/>
              <w:left w:val="single" w:sz="4" w:space="0" w:color="auto"/>
              <w:bottom w:val="single" w:sz="4" w:space="0" w:color="auto"/>
              <w:right w:val="single" w:sz="4" w:space="0" w:color="auto"/>
            </w:tcBorders>
            <w:hideMark/>
          </w:tcPr>
          <w:p w14:paraId="5C53EB80"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A7E7055"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FA836C1"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3498E0F" w14:textId="77777777" w:rsidR="00692319" w:rsidRPr="00014E52" w:rsidRDefault="00692319" w:rsidP="00A166E2">
            <w:pPr>
              <w:ind w:right="102"/>
              <w:rPr>
                <w:rFonts w:ascii="Georgia" w:hAnsi="Georgia"/>
                <w:sz w:val="24"/>
                <w:szCs w:val="24"/>
                <w:lang w:eastAsia="en-IN"/>
              </w:rPr>
            </w:pPr>
          </w:p>
        </w:tc>
      </w:tr>
      <w:tr w:rsidR="00692319" w:rsidRPr="00014E52" w14:paraId="69716855"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6E281F2"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2</w:t>
            </w:r>
          </w:p>
        </w:tc>
        <w:tc>
          <w:tcPr>
            <w:tcW w:w="0" w:type="auto"/>
            <w:gridSpan w:val="2"/>
            <w:tcBorders>
              <w:top w:val="single" w:sz="4" w:space="0" w:color="auto"/>
              <w:left w:val="single" w:sz="4" w:space="0" w:color="auto"/>
              <w:bottom w:val="single" w:sz="4" w:space="0" w:color="auto"/>
              <w:right w:val="single" w:sz="4" w:space="0" w:color="auto"/>
            </w:tcBorders>
            <w:hideMark/>
          </w:tcPr>
          <w:p w14:paraId="6AA02B14"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Installation, Erection &amp; Fixing</w:t>
            </w:r>
          </w:p>
        </w:tc>
        <w:tc>
          <w:tcPr>
            <w:tcW w:w="0" w:type="auto"/>
            <w:gridSpan w:val="2"/>
            <w:tcBorders>
              <w:top w:val="single" w:sz="4" w:space="0" w:color="auto"/>
              <w:left w:val="single" w:sz="4" w:space="0" w:color="auto"/>
              <w:bottom w:val="single" w:sz="4" w:space="0" w:color="auto"/>
              <w:right w:val="single" w:sz="4" w:space="0" w:color="auto"/>
            </w:tcBorders>
            <w:hideMark/>
          </w:tcPr>
          <w:p w14:paraId="1DA19C5F"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5BF8B6E3"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F8CFC27"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EB24E45" w14:textId="77777777" w:rsidR="00692319" w:rsidRPr="00014E52" w:rsidRDefault="00692319" w:rsidP="00A166E2">
            <w:pPr>
              <w:ind w:right="102"/>
              <w:rPr>
                <w:rFonts w:ascii="Georgia" w:hAnsi="Georgia"/>
                <w:sz w:val="24"/>
                <w:szCs w:val="24"/>
                <w:lang w:eastAsia="en-IN"/>
              </w:rPr>
            </w:pPr>
          </w:p>
        </w:tc>
      </w:tr>
      <w:tr w:rsidR="00692319" w:rsidRPr="00014E52" w14:paraId="03E63DD1"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3EBC78B8"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3</w:t>
            </w:r>
          </w:p>
        </w:tc>
        <w:tc>
          <w:tcPr>
            <w:tcW w:w="0" w:type="auto"/>
            <w:gridSpan w:val="2"/>
            <w:tcBorders>
              <w:top w:val="single" w:sz="4" w:space="0" w:color="auto"/>
              <w:left w:val="single" w:sz="4" w:space="0" w:color="auto"/>
              <w:bottom w:val="single" w:sz="4" w:space="0" w:color="auto"/>
              <w:right w:val="single" w:sz="4" w:space="0" w:color="auto"/>
            </w:tcBorders>
            <w:hideMark/>
          </w:tcPr>
          <w:p w14:paraId="5F6FFDA3"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Civil/Foundation Works, if required</w:t>
            </w:r>
          </w:p>
        </w:tc>
        <w:tc>
          <w:tcPr>
            <w:tcW w:w="0" w:type="auto"/>
            <w:gridSpan w:val="2"/>
            <w:tcBorders>
              <w:top w:val="single" w:sz="4" w:space="0" w:color="auto"/>
              <w:left w:val="single" w:sz="4" w:space="0" w:color="auto"/>
              <w:bottom w:val="single" w:sz="4" w:space="0" w:color="auto"/>
              <w:right w:val="single" w:sz="4" w:space="0" w:color="auto"/>
            </w:tcBorders>
            <w:hideMark/>
          </w:tcPr>
          <w:p w14:paraId="66624B67"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3F38B8D"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13D97F6"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2FB75E3" w14:textId="77777777" w:rsidR="00692319" w:rsidRPr="00014E52" w:rsidRDefault="00692319" w:rsidP="00A166E2">
            <w:pPr>
              <w:ind w:right="102"/>
              <w:rPr>
                <w:rFonts w:ascii="Georgia" w:hAnsi="Georgia"/>
                <w:sz w:val="24"/>
                <w:szCs w:val="24"/>
                <w:lang w:eastAsia="en-IN"/>
              </w:rPr>
            </w:pPr>
          </w:p>
        </w:tc>
      </w:tr>
      <w:tr w:rsidR="00692319" w:rsidRPr="00014E52" w14:paraId="2B2C39CF"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32DE1ED2"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4.</w:t>
            </w:r>
          </w:p>
        </w:tc>
        <w:tc>
          <w:tcPr>
            <w:tcW w:w="0" w:type="auto"/>
            <w:gridSpan w:val="2"/>
            <w:tcBorders>
              <w:top w:val="single" w:sz="4" w:space="0" w:color="auto"/>
              <w:left w:val="single" w:sz="4" w:space="0" w:color="auto"/>
              <w:bottom w:val="single" w:sz="4" w:space="0" w:color="auto"/>
              <w:right w:val="single" w:sz="4" w:space="0" w:color="auto"/>
            </w:tcBorders>
            <w:hideMark/>
          </w:tcPr>
          <w:p w14:paraId="0E5128FD"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Installation of Display Board at the location</w:t>
            </w:r>
          </w:p>
        </w:tc>
        <w:tc>
          <w:tcPr>
            <w:tcW w:w="0" w:type="auto"/>
            <w:gridSpan w:val="2"/>
            <w:tcBorders>
              <w:top w:val="single" w:sz="4" w:space="0" w:color="auto"/>
              <w:left w:val="single" w:sz="4" w:space="0" w:color="auto"/>
              <w:bottom w:val="single" w:sz="4" w:space="0" w:color="auto"/>
              <w:right w:val="single" w:sz="4" w:space="0" w:color="auto"/>
            </w:tcBorders>
          </w:tcPr>
          <w:p w14:paraId="5A9E19CF"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tcPr>
          <w:p w14:paraId="7E50FC9D"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tcPr>
          <w:p w14:paraId="03F81677"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tcPr>
          <w:p w14:paraId="5F82776B" w14:textId="77777777" w:rsidR="00692319" w:rsidRPr="00014E52" w:rsidRDefault="00692319" w:rsidP="00A166E2">
            <w:pPr>
              <w:ind w:right="102"/>
              <w:rPr>
                <w:rFonts w:ascii="Georgia" w:eastAsia="Times New Roman" w:hAnsi="Georgia" w:cs="Times New Roman"/>
                <w:sz w:val="24"/>
                <w:szCs w:val="24"/>
                <w:lang w:eastAsia="en-IN"/>
              </w:rPr>
            </w:pPr>
          </w:p>
        </w:tc>
      </w:tr>
      <w:tr w:rsidR="00692319" w:rsidRPr="00014E52" w14:paraId="533FC927"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5AB2904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5.</w:t>
            </w:r>
          </w:p>
        </w:tc>
        <w:tc>
          <w:tcPr>
            <w:tcW w:w="0" w:type="auto"/>
            <w:gridSpan w:val="2"/>
            <w:tcBorders>
              <w:top w:val="single" w:sz="4" w:space="0" w:color="auto"/>
              <w:left w:val="single" w:sz="4" w:space="0" w:color="auto"/>
              <w:bottom w:val="single" w:sz="4" w:space="0" w:color="auto"/>
              <w:right w:val="single" w:sz="4" w:space="0" w:color="auto"/>
            </w:tcBorders>
            <w:hideMark/>
          </w:tcPr>
          <w:p w14:paraId="0F565BC6"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Any other applicable charges</w:t>
            </w:r>
          </w:p>
        </w:tc>
        <w:tc>
          <w:tcPr>
            <w:tcW w:w="0" w:type="auto"/>
            <w:gridSpan w:val="2"/>
            <w:tcBorders>
              <w:top w:val="single" w:sz="4" w:space="0" w:color="auto"/>
              <w:left w:val="single" w:sz="4" w:space="0" w:color="auto"/>
              <w:bottom w:val="single" w:sz="4" w:space="0" w:color="auto"/>
              <w:right w:val="single" w:sz="4" w:space="0" w:color="auto"/>
            </w:tcBorders>
            <w:hideMark/>
          </w:tcPr>
          <w:p w14:paraId="7F0B7C30"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6A845A7"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30852090"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E3F08C1" w14:textId="77777777" w:rsidR="00692319" w:rsidRPr="00014E52" w:rsidRDefault="00692319" w:rsidP="00A166E2">
            <w:pPr>
              <w:ind w:right="102"/>
              <w:rPr>
                <w:rFonts w:ascii="Georgia" w:hAnsi="Georgia"/>
                <w:sz w:val="24"/>
                <w:szCs w:val="24"/>
                <w:lang w:eastAsia="en-IN"/>
              </w:rPr>
            </w:pPr>
          </w:p>
        </w:tc>
      </w:tr>
      <w:tr w:rsidR="00692319" w:rsidRPr="00014E52" w14:paraId="483B71D1"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5114AC84" w14:textId="77777777" w:rsidR="00692319" w:rsidRPr="00014E52" w:rsidRDefault="00692319" w:rsidP="00A166E2">
            <w:pPr>
              <w:ind w:right="102"/>
              <w:rPr>
                <w:rFonts w:ascii="Georgia" w:hAnsi="Georgia"/>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12B2B82"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Total Additional Cost</w:t>
            </w:r>
          </w:p>
        </w:tc>
        <w:tc>
          <w:tcPr>
            <w:tcW w:w="0" w:type="auto"/>
            <w:gridSpan w:val="2"/>
            <w:tcBorders>
              <w:top w:val="single" w:sz="4" w:space="0" w:color="auto"/>
              <w:left w:val="single" w:sz="4" w:space="0" w:color="auto"/>
              <w:bottom w:val="single" w:sz="4" w:space="0" w:color="auto"/>
              <w:right w:val="single" w:sz="4" w:space="0" w:color="auto"/>
            </w:tcBorders>
            <w:hideMark/>
          </w:tcPr>
          <w:p w14:paraId="1030CEC1"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c>
          <w:tcPr>
            <w:tcW w:w="0" w:type="auto"/>
            <w:gridSpan w:val="2"/>
            <w:tcBorders>
              <w:top w:val="single" w:sz="4" w:space="0" w:color="auto"/>
              <w:left w:val="single" w:sz="4" w:space="0" w:color="auto"/>
              <w:bottom w:val="single" w:sz="4" w:space="0" w:color="auto"/>
              <w:right w:val="single" w:sz="4" w:space="0" w:color="auto"/>
            </w:tcBorders>
            <w:hideMark/>
          </w:tcPr>
          <w:p w14:paraId="3B788241" w14:textId="77777777" w:rsidR="00692319" w:rsidRPr="00014E52" w:rsidRDefault="00692319" w:rsidP="00A166E2">
            <w:pPr>
              <w:ind w:right="102"/>
              <w:rPr>
                <w:rFonts w:ascii="Georgia" w:eastAsia="Times New Roman" w:hAnsi="Georgia" w:cs="Times New Roman"/>
                <w:sz w:val="24"/>
                <w:szCs w:val="24"/>
                <w:lang w:eastAsia="en-I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929BDAD"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c>
          <w:tcPr>
            <w:tcW w:w="0" w:type="auto"/>
            <w:gridSpan w:val="2"/>
            <w:tcBorders>
              <w:top w:val="single" w:sz="4" w:space="0" w:color="auto"/>
              <w:left w:val="single" w:sz="4" w:space="0" w:color="auto"/>
              <w:bottom w:val="single" w:sz="4" w:space="0" w:color="auto"/>
              <w:right w:val="single" w:sz="4" w:space="0" w:color="auto"/>
            </w:tcBorders>
            <w:hideMark/>
          </w:tcPr>
          <w:p w14:paraId="715E42F4"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w:t>
            </w:r>
          </w:p>
        </w:tc>
      </w:tr>
    </w:tbl>
    <w:p w14:paraId="2B8A3D69" w14:textId="77777777" w:rsidR="00692319" w:rsidRPr="00014E52" w:rsidRDefault="00692319" w:rsidP="00A166E2">
      <w:pPr>
        <w:spacing w:before="100" w:beforeAutospacing="1" w:after="100" w:afterAutospacing="1"/>
        <w:ind w:right="102"/>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Grand Total</w:t>
      </w:r>
    </w:p>
    <w:tbl>
      <w:tblPr>
        <w:tblStyle w:val="TableGrid"/>
        <w:tblW w:w="0" w:type="auto"/>
        <w:tblLook w:val="04A0" w:firstRow="1" w:lastRow="0" w:firstColumn="1" w:lastColumn="0" w:noHBand="0" w:noVBand="1"/>
      </w:tblPr>
      <w:tblGrid>
        <w:gridCol w:w="4481"/>
        <w:gridCol w:w="2219"/>
      </w:tblGrid>
      <w:tr w:rsidR="00692319" w:rsidRPr="00014E52" w14:paraId="7240E412"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162C0DB"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Particulars</w:t>
            </w:r>
          </w:p>
        </w:tc>
        <w:tc>
          <w:tcPr>
            <w:tcW w:w="0" w:type="auto"/>
            <w:tcBorders>
              <w:top w:val="single" w:sz="4" w:space="0" w:color="auto"/>
              <w:left w:val="single" w:sz="4" w:space="0" w:color="auto"/>
              <w:bottom w:val="single" w:sz="4" w:space="0" w:color="auto"/>
              <w:right w:val="single" w:sz="4" w:space="0" w:color="auto"/>
            </w:tcBorders>
            <w:hideMark/>
          </w:tcPr>
          <w:p w14:paraId="748D77FC"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Amount (₹)</w:t>
            </w:r>
          </w:p>
        </w:tc>
      </w:tr>
      <w:tr w:rsidR="00692319" w:rsidRPr="00014E52" w14:paraId="28E1F6EE"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3E7A8B8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Total Cost of Equipment including GST</w:t>
            </w:r>
          </w:p>
        </w:tc>
        <w:tc>
          <w:tcPr>
            <w:tcW w:w="0" w:type="auto"/>
            <w:tcBorders>
              <w:top w:val="single" w:sz="4" w:space="0" w:color="auto"/>
              <w:left w:val="single" w:sz="4" w:space="0" w:color="auto"/>
              <w:bottom w:val="single" w:sz="4" w:space="0" w:color="auto"/>
              <w:right w:val="single" w:sz="4" w:space="0" w:color="auto"/>
            </w:tcBorders>
            <w:hideMark/>
          </w:tcPr>
          <w:p w14:paraId="7E47F07D" w14:textId="77777777" w:rsidR="00692319" w:rsidRPr="00014E52" w:rsidRDefault="00692319" w:rsidP="00A166E2">
            <w:pPr>
              <w:ind w:right="102"/>
              <w:rPr>
                <w:rFonts w:ascii="Georgia" w:eastAsia="Times New Roman" w:hAnsi="Georgia" w:cs="Times New Roman"/>
                <w:sz w:val="24"/>
                <w:szCs w:val="24"/>
                <w:lang w:eastAsia="en-IN"/>
              </w:rPr>
            </w:pPr>
          </w:p>
        </w:tc>
      </w:tr>
      <w:tr w:rsidR="00692319" w:rsidRPr="00014E52" w14:paraId="7FA0A036"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7FCAC453"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Total Additional Cost including GST</w:t>
            </w:r>
          </w:p>
        </w:tc>
        <w:tc>
          <w:tcPr>
            <w:tcW w:w="0" w:type="auto"/>
            <w:tcBorders>
              <w:top w:val="single" w:sz="4" w:space="0" w:color="auto"/>
              <w:left w:val="single" w:sz="4" w:space="0" w:color="auto"/>
              <w:bottom w:val="single" w:sz="4" w:space="0" w:color="auto"/>
              <w:right w:val="single" w:sz="4" w:space="0" w:color="auto"/>
            </w:tcBorders>
            <w:hideMark/>
          </w:tcPr>
          <w:p w14:paraId="20DAA961" w14:textId="77777777" w:rsidR="00692319" w:rsidRPr="00014E52" w:rsidRDefault="00692319" w:rsidP="00A166E2">
            <w:pPr>
              <w:ind w:right="102"/>
              <w:rPr>
                <w:rFonts w:ascii="Georgia" w:eastAsia="Times New Roman" w:hAnsi="Georgia" w:cs="Times New Roman"/>
                <w:sz w:val="24"/>
                <w:szCs w:val="24"/>
                <w:lang w:eastAsia="en-IN"/>
              </w:rPr>
            </w:pPr>
          </w:p>
        </w:tc>
      </w:tr>
      <w:tr w:rsidR="00692319" w:rsidRPr="00014E52" w14:paraId="6E8BD7DC" w14:textId="77777777" w:rsidTr="00692319">
        <w:tc>
          <w:tcPr>
            <w:tcW w:w="0" w:type="auto"/>
            <w:tcBorders>
              <w:top w:val="single" w:sz="4" w:space="0" w:color="auto"/>
              <w:left w:val="single" w:sz="4" w:space="0" w:color="auto"/>
              <w:bottom w:val="single" w:sz="4" w:space="0" w:color="auto"/>
              <w:right w:val="single" w:sz="4" w:space="0" w:color="auto"/>
            </w:tcBorders>
            <w:hideMark/>
          </w:tcPr>
          <w:p w14:paraId="502F3DBD"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GRAND TOTAL INCLUDING GST</w:t>
            </w:r>
          </w:p>
        </w:tc>
        <w:tc>
          <w:tcPr>
            <w:tcW w:w="0" w:type="auto"/>
            <w:tcBorders>
              <w:top w:val="single" w:sz="4" w:space="0" w:color="auto"/>
              <w:left w:val="single" w:sz="4" w:space="0" w:color="auto"/>
              <w:bottom w:val="single" w:sz="4" w:space="0" w:color="auto"/>
              <w:right w:val="single" w:sz="4" w:space="0" w:color="auto"/>
            </w:tcBorders>
            <w:hideMark/>
          </w:tcPr>
          <w:p w14:paraId="3F605AE5"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__________</w:t>
            </w:r>
          </w:p>
        </w:tc>
      </w:tr>
    </w:tbl>
    <w:p w14:paraId="05E4F681" w14:textId="77777777" w:rsidR="00692319" w:rsidRPr="00014E52" w:rsidRDefault="00692319" w:rsidP="00A166E2">
      <w:pPr>
        <w:spacing w:before="100" w:beforeAutospacing="1" w:after="100" w:afterAutospacing="1"/>
        <w:ind w:right="102"/>
        <w:jc w:val="both"/>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Important:</w:t>
      </w:r>
      <w:r w:rsidRPr="00014E52">
        <w:rPr>
          <w:rFonts w:ascii="Georgia" w:eastAsia="Times New Roman" w:hAnsi="Georgia" w:cs="Times New Roman"/>
          <w:sz w:val="24"/>
          <w:szCs w:val="24"/>
          <w:lang w:eastAsia="en-IN"/>
        </w:rPr>
        <w:t xml:space="preserve"> The bidder shall quote the </w:t>
      </w:r>
      <w:r w:rsidRPr="00014E52">
        <w:rPr>
          <w:rFonts w:ascii="Georgia" w:eastAsia="Times New Roman" w:hAnsi="Georgia" w:cs="Times New Roman"/>
          <w:b/>
          <w:bCs/>
          <w:sz w:val="24"/>
          <w:szCs w:val="24"/>
          <w:lang w:eastAsia="en-IN"/>
        </w:rPr>
        <w:t>complete and final cost</w:t>
      </w:r>
      <w:r w:rsidRPr="00014E52">
        <w:rPr>
          <w:rFonts w:ascii="Georgia" w:eastAsia="Times New Roman" w:hAnsi="Georgia" w:cs="Times New Roman"/>
          <w:sz w:val="24"/>
          <w:szCs w:val="24"/>
          <w:lang w:eastAsia="en-IN"/>
        </w:rPr>
        <w:t xml:space="preserve"> for execution of the work. No additional amount beyond the accepted/approved quotation shall be payable by APCOB for transportation, loading/unloading, installation, erection, fixing, testing, commissioning, manpower, tools, accessories or any other incidental expenses. Any civil/foundation work shall be payable only if specifically quoted by the bidder and expressly approved by APCOB in the Work Order.</w:t>
      </w:r>
    </w:p>
    <w:p w14:paraId="3BD175C6" w14:textId="77777777" w:rsidR="00692319" w:rsidRPr="00014E52" w:rsidRDefault="00692319" w:rsidP="00A166E2">
      <w:pPr>
        <w:pStyle w:val="ListParagraph"/>
        <w:numPr>
          <w:ilvl w:val="0"/>
          <w:numId w:val="14"/>
        </w:numPr>
        <w:spacing w:before="100" w:beforeAutospacing="1" w:after="100" w:afterAutospacing="1" w:line="240" w:lineRule="auto"/>
        <w:ind w:left="0" w:right="102" w:firstLine="0"/>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Tender Submission Period</w:t>
      </w:r>
    </w:p>
    <w:p w14:paraId="6DA00EA2" w14:textId="2D10A073" w:rsidR="00692319" w:rsidRPr="00014E52" w:rsidRDefault="00014E52" w:rsidP="00A166E2">
      <w:pPr>
        <w:spacing w:before="100" w:beforeAutospacing="1" w:after="100" w:afterAutospacing="1"/>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The Short Tender Notice shall be published on the APCOB website on</w:t>
      </w:r>
      <w:r>
        <w:rPr>
          <w:rFonts w:ascii="Georgia" w:eastAsia="Times New Roman" w:hAnsi="Georgia" w:cs="Times New Roman"/>
          <w:sz w:val="24"/>
          <w:szCs w:val="24"/>
          <w:lang w:eastAsia="en-IN"/>
        </w:rPr>
        <w:t xml:space="preserve"> </w:t>
      </w:r>
      <w:r w:rsidRPr="00014E52">
        <w:rPr>
          <w:rFonts w:ascii="Georgia" w:eastAsia="Times New Roman" w:hAnsi="Georgia" w:cs="Times New Roman"/>
          <w:b/>
          <w:bCs/>
          <w:sz w:val="24"/>
          <w:szCs w:val="24"/>
          <w:lang w:eastAsia="en-IN"/>
        </w:rPr>
        <w:t>T Day</w:t>
      </w:r>
      <w:r w:rsidRPr="00014E52">
        <w:rPr>
          <w:rFonts w:ascii="Georgia" w:eastAsia="Times New Roman" w:hAnsi="Georgia" w:cs="Times New Roman"/>
          <w:sz w:val="24"/>
          <w:szCs w:val="24"/>
          <w:lang w:eastAsia="en-IN"/>
        </w:rPr>
        <w:t xml:space="preserve">. Bidders shall be provided </w:t>
      </w:r>
      <w:r w:rsidRPr="00014E52">
        <w:rPr>
          <w:rFonts w:ascii="Georgia" w:eastAsia="Times New Roman" w:hAnsi="Georgia" w:cs="Times New Roman"/>
          <w:b/>
          <w:bCs/>
          <w:sz w:val="24"/>
          <w:szCs w:val="24"/>
          <w:lang w:eastAsia="en-IN"/>
        </w:rPr>
        <w:t>15 calendar days</w:t>
      </w:r>
      <w:r w:rsidRPr="00014E52">
        <w:rPr>
          <w:rFonts w:ascii="Georgia" w:eastAsia="Times New Roman" w:hAnsi="Georgia" w:cs="Times New Roman"/>
          <w:sz w:val="24"/>
          <w:szCs w:val="24"/>
          <w:lang w:eastAsia="en-IN"/>
        </w:rPr>
        <w:t xml:space="preserve"> from the date of publication for submission of their tenders. The tenders received shall be opened within </w:t>
      </w:r>
      <w:r w:rsidRPr="00014E52">
        <w:rPr>
          <w:rFonts w:ascii="Georgia" w:eastAsia="Times New Roman" w:hAnsi="Georgia" w:cs="Times New Roman"/>
          <w:b/>
          <w:bCs/>
          <w:sz w:val="24"/>
          <w:szCs w:val="24"/>
          <w:lang w:eastAsia="en-IN"/>
        </w:rPr>
        <w:t>7 working days after the closing date</w:t>
      </w:r>
      <w:r w:rsidRPr="00014E52">
        <w:rPr>
          <w:rFonts w:ascii="Georgia" w:eastAsia="Times New Roman" w:hAnsi="Georgia" w:cs="Times New Roman"/>
          <w:sz w:val="24"/>
          <w:szCs w:val="24"/>
          <w:lang w:eastAsia="en-IN"/>
        </w:rPr>
        <w:t>. The timeline for issuance of the Work Order and completion of subsequent formalities shall be communicated to the successful bidder through the Work Order.</w:t>
      </w:r>
    </w:p>
    <w:tbl>
      <w:tblPr>
        <w:tblStyle w:val="TableGrid"/>
        <w:tblW w:w="0" w:type="auto"/>
        <w:tblLook w:val="04A0" w:firstRow="1" w:lastRow="0" w:firstColumn="1" w:lastColumn="0" w:noHBand="0" w:noVBand="1"/>
      </w:tblPr>
      <w:tblGrid>
        <w:gridCol w:w="4248"/>
        <w:gridCol w:w="5102"/>
      </w:tblGrid>
      <w:tr w:rsidR="00692319" w:rsidRPr="00014E52" w14:paraId="2A460A9C" w14:textId="77777777" w:rsidTr="00692319">
        <w:tc>
          <w:tcPr>
            <w:tcW w:w="4248" w:type="dxa"/>
            <w:tcBorders>
              <w:top w:val="single" w:sz="4" w:space="0" w:color="auto"/>
              <w:left w:val="single" w:sz="4" w:space="0" w:color="auto"/>
              <w:bottom w:val="single" w:sz="4" w:space="0" w:color="auto"/>
              <w:right w:val="single" w:sz="4" w:space="0" w:color="auto"/>
            </w:tcBorders>
            <w:hideMark/>
          </w:tcPr>
          <w:p w14:paraId="305E57A9"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Particulars</w:t>
            </w:r>
          </w:p>
        </w:tc>
        <w:tc>
          <w:tcPr>
            <w:tcW w:w="5102" w:type="dxa"/>
            <w:tcBorders>
              <w:top w:val="single" w:sz="4" w:space="0" w:color="auto"/>
              <w:left w:val="single" w:sz="4" w:space="0" w:color="auto"/>
              <w:bottom w:val="single" w:sz="4" w:space="0" w:color="auto"/>
              <w:right w:val="single" w:sz="4" w:space="0" w:color="auto"/>
            </w:tcBorders>
            <w:hideMark/>
          </w:tcPr>
          <w:p w14:paraId="2E55BD25" w14:textId="77777777" w:rsidR="00692319" w:rsidRPr="00014E52" w:rsidRDefault="00692319" w:rsidP="00A166E2">
            <w:pPr>
              <w:ind w:right="102"/>
              <w:jc w:val="center"/>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Timeline</w:t>
            </w:r>
          </w:p>
        </w:tc>
      </w:tr>
      <w:tr w:rsidR="00692319" w:rsidRPr="00014E52" w14:paraId="68706912" w14:textId="77777777" w:rsidTr="00692319">
        <w:tc>
          <w:tcPr>
            <w:tcW w:w="4248" w:type="dxa"/>
            <w:tcBorders>
              <w:top w:val="single" w:sz="4" w:space="0" w:color="auto"/>
              <w:left w:val="single" w:sz="4" w:space="0" w:color="auto"/>
              <w:bottom w:val="single" w:sz="4" w:space="0" w:color="auto"/>
              <w:right w:val="single" w:sz="4" w:space="0" w:color="auto"/>
            </w:tcBorders>
            <w:hideMark/>
          </w:tcPr>
          <w:p w14:paraId="5C11D82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Date of publication of Short Tender Notice on Bank’s website</w:t>
            </w:r>
          </w:p>
        </w:tc>
        <w:tc>
          <w:tcPr>
            <w:tcW w:w="5102" w:type="dxa"/>
            <w:tcBorders>
              <w:top w:val="single" w:sz="4" w:space="0" w:color="auto"/>
              <w:left w:val="single" w:sz="4" w:space="0" w:color="auto"/>
              <w:bottom w:val="single" w:sz="4" w:space="0" w:color="auto"/>
              <w:right w:val="single" w:sz="4" w:space="0" w:color="auto"/>
            </w:tcBorders>
            <w:hideMark/>
          </w:tcPr>
          <w:p w14:paraId="339EA6C3" w14:textId="27F65940"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T Day</w:t>
            </w:r>
            <w:r w:rsidR="00014E52">
              <w:rPr>
                <w:rFonts w:ascii="Georgia" w:eastAsia="Times New Roman" w:hAnsi="Georgia" w:cs="Times New Roman"/>
                <w:b/>
                <w:bCs/>
                <w:sz w:val="24"/>
                <w:szCs w:val="24"/>
                <w:lang w:eastAsia="en-IN"/>
              </w:rPr>
              <w:t xml:space="preserve"> – 1</w:t>
            </w:r>
            <w:r w:rsidR="00DE03C5">
              <w:rPr>
                <w:rFonts w:ascii="Georgia" w:eastAsia="Times New Roman" w:hAnsi="Georgia" w:cs="Times New Roman"/>
                <w:b/>
                <w:bCs/>
                <w:sz w:val="24"/>
                <w:szCs w:val="24"/>
                <w:lang w:eastAsia="en-IN"/>
              </w:rPr>
              <w:t>6</w:t>
            </w:r>
            <w:r w:rsidR="00014E52">
              <w:rPr>
                <w:rFonts w:ascii="Georgia" w:eastAsia="Times New Roman" w:hAnsi="Georgia" w:cs="Times New Roman"/>
                <w:b/>
                <w:bCs/>
                <w:sz w:val="24"/>
                <w:szCs w:val="24"/>
                <w:lang w:eastAsia="en-IN"/>
              </w:rPr>
              <w:t>.10.2026</w:t>
            </w:r>
          </w:p>
        </w:tc>
      </w:tr>
      <w:tr w:rsidR="00692319" w:rsidRPr="00014E52" w14:paraId="74B425B5" w14:textId="77777777" w:rsidTr="00692319">
        <w:tc>
          <w:tcPr>
            <w:tcW w:w="4248" w:type="dxa"/>
            <w:tcBorders>
              <w:top w:val="single" w:sz="4" w:space="0" w:color="auto"/>
              <w:left w:val="single" w:sz="4" w:space="0" w:color="auto"/>
              <w:bottom w:val="single" w:sz="4" w:space="0" w:color="auto"/>
              <w:right w:val="single" w:sz="4" w:space="0" w:color="auto"/>
            </w:tcBorders>
            <w:hideMark/>
          </w:tcPr>
          <w:p w14:paraId="3B7BB666"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lastRenderedPageBreak/>
              <w:t>Period for submission of tenders</w:t>
            </w:r>
          </w:p>
        </w:tc>
        <w:tc>
          <w:tcPr>
            <w:tcW w:w="5102" w:type="dxa"/>
            <w:tcBorders>
              <w:top w:val="single" w:sz="4" w:space="0" w:color="auto"/>
              <w:left w:val="single" w:sz="4" w:space="0" w:color="auto"/>
              <w:bottom w:val="single" w:sz="4" w:space="0" w:color="auto"/>
              <w:right w:val="single" w:sz="4" w:space="0" w:color="auto"/>
            </w:tcBorders>
            <w:hideMark/>
          </w:tcPr>
          <w:p w14:paraId="14F9A10C" w14:textId="77777777" w:rsidR="00014E52" w:rsidRPr="00014E52" w:rsidRDefault="00014E52" w:rsidP="00A166E2">
            <w:pPr>
              <w:ind w:right="10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15 calendar days from the date of</w:t>
            </w:r>
          </w:p>
          <w:p w14:paraId="14113F40" w14:textId="48D3BADB" w:rsidR="00692319" w:rsidRPr="00014E52" w:rsidRDefault="00014E52"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Publication</w:t>
            </w:r>
            <w:r>
              <w:rPr>
                <w:rFonts w:ascii="Georgia" w:eastAsia="Times New Roman" w:hAnsi="Georgia" w:cs="Times New Roman"/>
                <w:b/>
                <w:bCs/>
                <w:sz w:val="24"/>
                <w:szCs w:val="24"/>
                <w:lang w:eastAsia="en-IN"/>
              </w:rPr>
              <w:t xml:space="preserve"> – 3</w:t>
            </w:r>
            <w:r w:rsidR="00DE03C5">
              <w:rPr>
                <w:rFonts w:ascii="Georgia" w:eastAsia="Times New Roman" w:hAnsi="Georgia" w:cs="Times New Roman"/>
                <w:b/>
                <w:bCs/>
                <w:sz w:val="24"/>
                <w:szCs w:val="24"/>
                <w:lang w:eastAsia="en-IN"/>
              </w:rPr>
              <w:t>0</w:t>
            </w:r>
            <w:r>
              <w:rPr>
                <w:rFonts w:ascii="Georgia" w:eastAsia="Times New Roman" w:hAnsi="Georgia" w:cs="Times New Roman"/>
                <w:b/>
                <w:bCs/>
                <w:sz w:val="24"/>
                <w:szCs w:val="24"/>
                <w:lang w:eastAsia="en-IN"/>
              </w:rPr>
              <w:t>.10.2026</w:t>
            </w:r>
            <w:r w:rsidR="00804C07">
              <w:rPr>
                <w:rFonts w:ascii="Georgia" w:eastAsia="Times New Roman" w:hAnsi="Georgia" w:cs="Times New Roman"/>
                <w:b/>
                <w:bCs/>
                <w:sz w:val="24"/>
                <w:szCs w:val="24"/>
                <w:lang w:eastAsia="en-IN"/>
              </w:rPr>
              <w:t>, 5:00 PM</w:t>
            </w:r>
          </w:p>
        </w:tc>
      </w:tr>
      <w:tr w:rsidR="00692319" w:rsidRPr="00014E52" w14:paraId="68D6CA68" w14:textId="77777777" w:rsidTr="00692319">
        <w:tc>
          <w:tcPr>
            <w:tcW w:w="4248" w:type="dxa"/>
            <w:tcBorders>
              <w:top w:val="single" w:sz="4" w:space="0" w:color="auto"/>
              <w:left w:val="single" w:sz="4" w:space="0" w:color="auto"/>
              <w:bottom w:val="single" w:sz="4" w:space="0" w:color="auto"/>
              <w:right w:val="single" w:sz="4" w:space="0" w:color="auto"/>
            </w:tcBorders>
            <w:hideMark/>
          </w:tcPr>
          <w:p w14:paraId="3E177815"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Opening of tenders</w:t>
            </w:r>
          </w:p>
        </w:tc>
        <w:tc>
          <w:tcPr>
            <w:tcW w:w="5102" w:type="dxa"/>
            <w:tcBorders>
              <w:top w:val="single" w:sz="4" w:space="0" w:color="auto"/>
              <w:left w:val="single" w:sz="4" w:space="0" w:color="auto"/>
              <w:bottom w:val="single" w:sz="4" w:space="0" w:color="auto"/>
              <w:right w:val="single" w:sz="4" w:space="0" w:color="auto"/>
            </w:tcBorders>
            <w:hideMark/>
          </w:tcPr>
          <w:p w14:paraId="256683B0" w14:textId="680A24AB"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xml:space="preserve">Within </w:t>
            </w:r>
            <w:r w:rsidR="00306BBA">
              <w:rPr>
                <w:rFonts w:ascii="Georgia" w:eastAsia="Times New Roman" w:hAnsi="Georgia" w:cs="Times New Roman"/>
                <w:b/>
                <w:bCs/>
                <w:sz w:val="24"/>
                <w:szCs w:val="24"/>
                <w:lang w:eastAsia="en-IN"/>
              </w:rPr>
              <w:t>7</w:t>
            </w:r>
            <w:r w:rsidRPr="00014E52">
              <w:rPr>
                <w:rFonts w:ascii="Georgia" w:eastAsia="Times New Roman" w:hAnsi="Georgia" w:cs="Times New Roman"/>
                <w:b/>
                <w:bCs/>
                <w:sz w:val="24"/>
                <w:szCs w:val="24"/>
                <w:lang w:eastAsia="en-IN"/>
              </w:rPr>
              <w:t xml:space="preserve"> working days after the closing date</w:t>
            </w:r>
          </w:p>
        </w:tc>
      </w:tr>
      <w:tr w:rsidR="00692319" w:rsidRPr="00014E52" w14:paraId="05292641" w14:textId="77777777" w:rsidTr="00692319">
        <w:tc>
          <w:tcPr>
            <w:tcW w:w="4248" w:type="dxa"/>
            <w:tcBorders>
              <w:top w:val="single" w:sz="4" w:space="0" w:color="auto"/>
              <w:left w:val="single" w:sz="4" w:space="0" w:color="auto"/>
              <w:bottom w:val="single" w:sz="4" w:space="0" w:color="auto"/>
              <w:right w:val="single" w:sz="4" w:space="0" w:color="auto"/>
            </w:tcBorders>
            <w:hideMark/>
          </w:tcPr>
          <w:p w14:paraId="131FDEF6"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Issue of Work Order and subsequent formalities</w:t>
            </w:r>
          </w:p>
        </w:tc>
        <w:tc>
          <w:tcPr>
            <w:tcW w:w="5102" w:type="dxa"/>
            <w:tcBorders>
              <w:top w:val="single" w:sz="4" w:space="0" w:color="auto"/>
              <w:left w:val="single" w:sz="4" w:space="0" w:color="auto"/>
              <w:bottom w:val="single" w:sz="4" w:space="0" w:color="auto"/>
              <w:right w:val="single" w:sz="4" w:space="0" w:color="auto"/>
            </w:tcBorders>
            <w:hideMark/>
          </w:tcPr>
          <w:p w14:paraId="48B93B6A" w14:textId="77777777" w:rsidR="00692319" w:rsidRPr="00014E52" w:rsidRDefault="00692319" w:rsidP="00A166E2">
            <w:pPr>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Timeline to be specified/communicated in the Work Order</w:t>
            </w:r>
          </w:p>
        </w:tc>
      </w:tr>
    </w:tbl>
    <w:p w14:paraId="16AD4FCD" w14:textId="77777777" w:rsidR="00692319" w:rsidRPr="00014E52" w:rsidRDefault="00692319" w:rsidP="00A166E2">
      <w:pPr>
        <w:spacing w:before="100" w:beforeAutospacing="1" w:after="100" w:afterAutospacing="1"/>
        <w:ind w:right="10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Note:</w:t>
      </w:r>
      <w:r w:rsidRPr="00014E52">
        <w:rPr>
          <w:rFonts w:ascii="Georgia" w:eastAsia="Times New Roman" w:hAnsi="Georgia" w:cs="Times New Roman"/>
          <w:sz w:val="24"/>
          <w:szCs w:val="24"/>
          <w:lang w:eastAsia="en-IN"/>
        </w:rPr>
        <w:t xml:space="preserve"> Tenders received after the prescribed closing date and time shall not ordinarily be considered.</w:t>
      </w:r>
    </w:p>
    <w:p w14:paraId="11DB2A31"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Validity of Quotation</w:t>
      </w:r>
    </w:p>
    <w:p w14:paraId="1FEE4E8D" w14:textId="77777777" w:rsidR="00692319" w:rsidRPr="00014E52" w:rsidRDefault="00692319" w:rsidP="00A166E2">
      <w:pPr>
        <w:spacing w:before="100" w:beforeAutospacing="1" w:after="100" w:afterAutospacing="1" w:line="276" w:lineRule="auto"/>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The quotation submitted by the bidder shall remain valid for a minimum period of </w:t>
      </w:r>
      <w:r w:rsidRPr="00014E52">
        <w:rPr>
          <w:rFonts w:ascii="Georgia" w:eastAsia="Times New Roman" w:hAnsi="Georgia" w:cs="Times New Roman"/>
          <w:b/>
          <w:bCs/>
          <w:sz w:val="24"/>
          <w:szCs w:val="24"/>
          <w:lang w:eastAsia="en-IN"/>
        </w:rPr>
        <w:t>90 days</w:t>
      </w:r>
      <w:r w:rsidRPr="00014E52">
        <w:rPr>
          <w:rFonts w:ascii="Georgia" w:eastAsia="Times New Roman" w:hAnsi="Georgia" w:cs="Times New Roman"/>
          <w:sz w:val="24"/>
          <w:szCs w:val="24"/>
          <w:lang w:eastAsia="en-IN"/>
        </w:rPr>
        <w:t xml:space="preserve"> from the last date for submission of quotations, unless otherwise specified by the Bank.</w:t>
      </w:r>
    </w:p>
    <w:p w14:paraId="14484C45"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Evaluation of Quotations</w:t>
      </w:r>
    </w:p>
    <w:p w14:paraId="28D23434" w14:textId="77777777" w:rsidR="00014E52" w:rsidRDefault="00692319" w:rsidP="00A166E2">
      <w:pPr>
        <w:spacing w:before="100" w:beforeAutospacing="1" w:after="100" w:afterAutospacing="1" w:line="276" w:lineRule="auto"/>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 xml:space="preserve">The Bank shall examine the technical and financial bids submitted by the participating bidders. The Bank reserves the right to seek clarification from any bidder regarding its submitted quotation/documents. The contract/work order shall ordinarily be considered in </w:t>
      </w:r>
      <w:proofErr w:type="spellStart"/>
      <w:r w:rsidRPr="00014E52">
        <w:rPr>
          <w:rFonts w:ascii="Georgia" w:eastAsia="Times New Roman" w:hAnsi="Georgia" w:cs="Times New Roman"/>
          <w:sz w:val="24"/>
          <w:szCs w:val="24"/>
          <w:lang w:eastAsia="en-IN"/>
        </w:rPr>
        <w:t>favour</w:t>
      </w:r>
      <w:proofErr w:type="spellEnd"/>
      <w:r w:rsidRPr="00014E52">
        <w:rPr>
          <w:rFonts w:ascii="Georgia" w:eastAsia="Times New Roman" w:hAnsi="Georgia" w:cs="Times New Roman"/>
          <w:sz w:val="24"/>
          <w:szCs w:val="24"/>
          <w:lang w:eastAsia="en-IN"/>
        </w:rPr>
        <w:t xml:space="preserve"> of the </w:t>
      </w:r>
      <w:r w:rsidRPr="00014E52">
        <w:rPr>
          <w:rFonts w:ascii="Georgia" w:eastAsia="Times New Roman" w:hAnsi="Georgia" w:cs="Times New Roman"/>
          <w:b/>
          <w:bCs/>
          <w:sz w:val="24"/>
          <w:szCs w:val="24"/>
          <w:lang w:eastAsia="en-IN"/>
        </w:rPr>
        <w:t>lowest evaluated eligible bidder (L1)</w:t>
      </w:r>
      <w:r w:rsidRPr="00014E52">
        <w:rPr>
          <w:rFonts w:ascii="Georgia" w:eastAsia="Times New Roman" w:hAnsi="Georgia" w:cs="Times New Roman"/>
          <w:sz w:val="24"/>
          <w:szCs w:val="24"/>
          <w:lang w:eastAsia="en-IN"/>
        </w:rPr>
        <w:t xml:space="preserve"> meeting the required specifications and terms and conditions of the tender.</w:t>
      </w:r>
    </w:p>
    <w:p w14:paraId="5FCA896F" w14:textId="72B1C4A7" w:rsidR="00692319" w:rsidRPr="00014E52" w:rsidRDefault="00692319" w:rsidP="00A166E2">
      <w:pPr>
        <w:spacing w:before="100" w:beforeAutospacing="1" w:after="100" w:afterAutospacing="1" w:line="276" w:lineRule="auto"/>
        <w:ind w:right="102"/>
        <w:jc w:val="both"/>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However, APCOB reserves the right to accept or reject any quotation, wholly or partly, without assigning any reason.</w:t>
      </w:r>
    </w:p>
    <w:p w14:paraId="780743EF" w14:textId="77777777" w:rsidR="00692319" w:rsidRPr="00014E52" w:rsidRDefault="00692319" w:rsidP="00A166E2">
      <w:pPr>
        <w:pStyle w:val="Heading3"/>
        <w:numPr>
          <w:ilvl w:val="0"/>
          <w:numId w:val="14"/>
        </w:numPr>
        <w:ind w:left="0" w:right="102" w:firstLine="0"/>
        <w:rPr>
          <w:rFonts w:ascii="Georgia" w:hAnsi="Georgia"/>
          <w:sz w:val="24"/>
          <w:szCs w:val="24"/>
        </w:rPr>
      </w:pPr>
      <w:r w:rsidRPr="00014E52">
        <w:rPr>
          <w:rFonts w:ascii="Georgia" w:hAnsi="Georgia"/>
          <w:sz w:val="24"/>
          <w:szCs w:val="24"/>
        </w:rPr>
        <w:t>Payment Terms</w:t>
      </w:r>
    </w:p>
    <w:p w14:paraId="49C61525" w14:textId="77777777" w:rsidR="00692319" w:rsidRPr="00014E52" w:rsidRDefault="00692319" w:rsidP="00A166E2">
      <w:pPr>
        <w:pStyle w:val="Heading3"/>
        <w:numPr>
          <w:ilvl w:val="1"/>
          <w:numId w:val="14"/>
        </w:numPr>
        <w:spacing w:line="276" w:lineRule="auto"/>
        <w:ind w:left="450" w:right="102" w:firstLine="0"/>
        <w:jc w:val="both"/>
        <w:rPr>
          <w:rFonts w:ascii="Georgia" w:hAnsi="Georgia"/>
          <w:sz w:val="24"/>
          <w:szCs w:val="24"/>
        </w:rPr>
      </w:pPr>
      <w:r w:rsidRPr="00014E52">
        <w:rPr>
          <w:rStyle w:val="Strong"/>
          <w:rFonts w:ascii="Georgia" w:hAnsi="Georgia"/>
          <w:sz w:val="24"/>
          <w:szCs w:val="24"/>
        </w:rPr>
        <w:t>50% of the accepted Work Order value shall be released as advance</w:t>
      </w:r>
      <w:r w:rsidRPr="00014E52">
        <w:rPr>
          <w:rFonts w:ascii="Georgia" w:hAnsi="Georgia"/>
          <w:sz w:val="24"/>
          <w:szCs w:val="24"/>
        </w:rPr>
        <w:t xml:space="preserve"> upon acceptance of the Work Order by the successful bidder and submission of the required documents/invoice.</w:t>
      </w:r>
    </w:p>
    <w:p w14:paraId="4F2606E1" w14:textId="77777777" w:rsidR="00692319" w:rsidRPr="00014E52" w:rsidRDefault="00692319" w:rsidP="00A166E2">
      <w:pPr>
        <w:pStyle w:val="Heading3"/>
        <w:numPr>
          <w:ilvl w:val="1"/>
          <w:numId w:val="14"/>
        </w:numPr>
        <w:spacing w:line="276" w:lineRule="auto"/>
        <w:ind w:left="450" w:right="102" w:firstLine="0"/>
        <w:jc w:val="both"/>
        <w:rPr>
          <w:rFonts w:ascii="Georgia" w:hAnsi="Georgia"/>
          <w:sz w:val="24"/>
          <w:szCs w:val="24"/>
        </w:rPr>
      </w:pPr>
      <w:r w:rsidRPr="00014E52">
        <w:rPr>
          <w:rFonts w:ascii="Georgia" w:hAnsi="Georgia"/>
          <w:sz w:val="24"/>
          <w:szCs w:val="24"/>
        </w:rPr>
        <w:t xml:space="preserve">The </w:t>
      </w:r>
      <w:r w:rsidRPr="00014E52">
        <w:rPr>
          <w:rStyle w:val="Strong"/>
          <w:rFonts w:ascii="Georgia" w:hAnsi="Georgia"/>
          <w:sz w:val="24"/>
          <w:szCs w:val="24"/>
        </w:rPr>
        <w:t>balance 50% shall be released only after complete supply, installation, testing and commissioning of all the playground equipment</w:t>
      </w:r>
      <w:r w:rsidRPr="00014E52">
        <w:rPr>
          <w:rFonts w:ascii="Georgia" w:hAnsi="Georgia"/>
          <w:sz w:val="24"/>
          <w:szCs w:val="24"/>
        </w:rPr>
        <w:t xml:space="preserve"> at the designated site, subject to satisfactory inspection and acceptance by APCOB/its authorised representative.</w:t>
      </w:r>
    </w:p>
    <w:p w14:paraId="00E2C8CC" w14:textId="77777777" w:rsidR="00692319" w:rsidRPr="00014E52" w:rsidRDefault="00692319" w:rsidP="00A166E2">
      <w:pPr>
        <w:pStyle w:val="Heading3"/>
        <w:numPr>
          <w:ilvl w:val="1"/>
          <w:numId w:val="14"/>
        </w:numPr>
        <w:spacing w:line="276" w:lineRule="auto"/>
        <w:ind w:left="450" w:right="102" w:firstLine="0"/>
        <w:jc w:val="both"/>
        <w:rPr>
          <w:rFonts w:ascii="Georgia" w:hAnsi="Georgia"/>
          <w:sz w:val="24"/>
          <w:szCs w:val="24"/>
        </w:rPr>
      </w:pPr>
      <w:r w:rsidRPr="00014E52">
        <w:rPr>
          <w:rFonts w:ascii="Georgia" w:hAnsi="Georgia"/>
          <w:sz w:val="24"/>
          <w:szCs w:val="24"/>
        </w:rPr>
        <w:t>No payment shall be made for any additional work, material or expenditure not specifically included in the accepted Work Order.</w:t>
      </w:r>
    </w:p>
    <w:p w14:paraId="173DF288" w14:textId="77777777" w:rsidR="00692319" w:rsidRPr="00014E52" w:rsidRDefault="00692319" w:rsidP="00A166E2">
      <w:pPr>
        <w:pStyle w:val="Heading3"/>
        <w:numPr>
          <w:ilvl w:val="1"/>
          <w:numId w:val="14"/>
        </w:numPr>
        <w:spacing w:line="276" w:lineRule="auto"/>
        <w:ind w:left="450" w:right="102" w:firstLine="0"/>
        <w:jc w:val="both"/>
        <w:rPr>
          <w:rFonts w:ascii="Georgia" w:hAnsi="Georgia"/>
          <w:sz w:val="24"/>
          <w:szCs w:val="24"/>
        </w:rPr>
      </w:pPr>
      <w:r w:rsidRPr="00014E52">
        <w:rPr>
          <w:rFonts w:ascii="Georgia" w:hAnsi="Georgia"/>
          <w:sz w:val="24"/>
          <w:szCs w:val="24"/>
        </w:rPr>
        <w:t>The successful bidder shall submit the applicable invoice, delivery/installation confirmation and other documents required by APCOB for processing the respective payments.</w:t>
      </w:r>
    </w:p>
    <w:p w14:paraId="3E8E1CA1" w14:textId="77777777" w:rsidR="00692319" w:rsidRPr="00014E52" w:rsidRDefault="00692319" w:rsidP="00A166E2">
      <w:pPr>
        <w:pStyle w:val="Heading3"/>
        <w:spacing w:line="276" w:lineRule="auto"/>
        <w:ind w:right="102"/>
        <w:jc w:val="both"/>
        <w:rPr>
          <w:rFonts w:ascii="Georgia" w:hAnsi="Georgia"/>
          <w:sz w:val="24"/>
          <w:szCs w:val="24"/>
        </w:rPr>
      </w:pPr>
    </w:p>
    <w:p w14:paraId="6CED2DEE"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xml:space="preserve">Delivery and Completion: </w:t>
      </w:r>
      <w:r w:rsidRPr="00014E52">
        <w:rPr>
          <w:rFonts w:ascii="Georgia" w:eastAsia="Times New Roman" w:hAnsi="Georgia" w:cs="Times New Roman"/>
          <w:sz w:val="24"/>
          <w:szCs w:val="24"/>
          <w:lang w:eastAsia="en-IN"/>
        </w:rPr>
        <w:t>The successful bidder shall complete the supply, installation, testing and commissioning within the period stipulated in the Work Order. The exact delivery and completion schedule shall be communicated in the Work Order. Any delay in completion shall be dealt with as per the terms and conditions stipulated in the Work Order.</w:t>
      </w:r>
    </w:p>
    <w:p w14:paraId="6207F919" w14:textId="77777777" w:rsidR="00692319" w:rsidRPr="00014E52" w:rsidRDefault="00692319" w:rsidP="00A166E2">
      <w:pPr>
        <w:pStyle w:val="ListParagraph"/>
        <w:spacing w:before="100" w:beforeAutospacing="1" w:after="100" w:afterAutospacing="1" w:line="276" w:lineRule="auto"/>
        <w:ind w:left="0" w:right="102"/>
        <w:outlineLvl w:val="2"/>
        <w:rPr>
          <w:rFonts w:ascii="Georgia" w:eastAsia="Times New Roman" w:hAnsi="Georgia" w:cs="Times New Roman"/>
          <w:sz w:val="24"/>
          <w:szCs w:val="24"/>
          <w:lang w:eastAsia="en-IN"/>
        </w:rPr>
      </w:pPr>
    </w:p>
    <w:p w14:paraId="66EC14D0" w14:textId="69A87DC6"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xml:space="preserve">Branding / Signage </w:t>
      </w:r>
      <w:r w:rsidRPr="00014E52">
        <w:rPr>
          <w:rFonts w:ascii="Georgia" w:eastAsia="Times New Roman" w:hAnsi="Georgia" w:cs="Times New Roman"/>
          <w:sz w:val="24"/>
          <w:szCs w:val="24"/>
          <w:lang w:eastAsia="en-IN"/>
        </w:rPr>
        <w:t xml:space="preserve">The successful bidder shall provide/install suitable </w:t>
      </w:r>
      <w:r w:rsidRPr="00014E52">
        <w:rPr>
          <w:rFonts w:ascii="Georgia" w:eastAsia="Times New Roman" w:hAnsi="Georgia" w:cs="Times New Roman"/>
          <w:b/>
          <w:bCs/>
          <w:sz w:val="24"/>
          <w:szCs w:val="24"/>
          <w:lang w:eastAsia="en-IN"/>
        </w:rPr>
        <w:t>“Sponsored by APCOB”</w:t>
      </w:r>
      <w:r w:rsidRPr="00014E52">
        <w:rPr>
          <w:rFonts w:ascii="Georgia" w:eastAsia="Times New Roman" w:hAnsi="Georgia" w:cs="Times New Roman"/>
          <w:sz w:val="24"/>
          <w:szCs w:val="24"/>
          <w:lang w:eastAsia="en-IN"/>
        </w:rPr>
        <w:t xml:space="preserve"> signage/publicity material at the sponsored playground equipment/site as per the design, size, material and placement approved by APCOB.  No other promotional branding shall be displayed at the site without prior approval of APCOB.</w:t>
      </w:r>
    </w:p>
    <w:p w14:paraId="67B118EF" w14:textId="77777777" w:rsidR="0073493E" w:rsidRPr="00014E52" w:rsidRDefault="0073493E" w:rsidP="00A166E2">
      <w:pPr>
        <w:pStyle w:val="ListParagraph"/>
        <w:ind w:left="0" w:right="102"/>
        <w:rPr>
          <w:rFonts w:ascii="Georgia" w:eastAsia="Times New Roman" w:hAnsi="Georgia" w:cs="Times New Roman"/>
          <w:sz w:val="24"/>
          <w:szCs w:val="24"/>
          <w:lang w:eastAsia="en-IN"/>
        </w:rPr>
      </w:pPr>
    </w:p>
    <w:p w14:paraId="09E75C83" w14:textId="5A0EA5B3"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 xml:space="preserve">Safety and Compliance </w:t>
      </w:r>
      <w:r w:rsidRPr="00014E52">
        <w:rPr>
          <w:rFonts w:ascii="Georgia" w:eastAsia="Times New Roman" w:hAnsi="Georgia" w:cs="Times New Roman"/>
          <w:sz w:val="24"/>
          <w:szCs w:val="24"/>
          <w:lang w:eastAsia="en-IN"/>
        </w:rPr>
        <w:t>The successful bidder shall be solely responsible for ensuring that the equipment supplied and installed is safe, structurally sound and suitable for its intended purpose. The bidder shall comply with applicable safety requirements and manufacturer specifications. Any injury, damage or loss arising from defective equipment or improper installation attributable to the bidder shall be dealt with in accordance with the terms of the Work Order and applicable law.</w:t>
      </w:r>
    </w:p>
    <w:p w14:paraId="7FA63A54" w14:textId="77777777" w:rsidR="0073493E" w:rsidRPr="00014E52" w:rsidRDefault="0073493E" w:rsidP="00A166E2">
      <w:pPr>
        <w:pStyle w:val="ListParagraph"/>
        <w:ind w:left="0" w:right="102"/>
        <w:rPr>
          <w:rFonts w:ascii="Georgia" w:eastAsia="Times New Roman" w:hAnsi="Georgia" w:cs="Times New Roman"/>
          <w:sz w:val="24"/>
          <w:szCs w:val="24"/>
          <w:lang w:eastAsia="en-IN"/>
        </w:rPr>
      </w:pPr>
    </w:p>
    <w:p w14:paraId="0BD4C51D" w14:textId="77777777" w:rsidR="00692319" w:rsidRPr="00014E5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 xml:space="preserve">Site Responsibility </w:t>
      </w:r>
      <w:r w:rsidRPr="00014E52">
        <w:rPr>
          <w:rFonts w:ascii="Georgia" w:eastAsia="Times New Roman" w:hAnsi="Georgia" w:cs="Times New Roman"/>
          <w:sz w:val="24"/>
          <w:szCs w:val="24"/>
          <w:lang w:eastAsia="en-IN"/>
        </w:rPr>
        <w:t>The successful bidder shall coordinate with the authorised representatives of APCOB and APFDCL for access to the site, installation and completion of the work. The bidder shall not interfere with the normal functioning of the Eco-Tourism facility.</w:t>
      </w:r>
    </w:p>
    <w:p w14:paraId="7C9AB3DC" w14:textId="77777777" w:rsidR="00692319" w:rsidRPr="00014E52" w:rsidRDefault="00692319" w:rsidP="00A166E2">
      <w:pPr>
        <w:pStyle w:val="ListParagraph"/>
        <w:spacing w:before="100" w:beforeAutospacing="1" w:after="100" w:afterAutospacing="1" w:line="276" w:lineRule="auto"/>
        <w:ind w:left="0" w:right="102"/>
        <w:outlineLvl w:val="2"/>
        <w:rPr>
          <w:rFonts w:ascii="Georgia" w:eastAsia="Times New Roman" w:hAnsi="Georgia" w:cs="Times New Roman"/>
          <w:b/>
          <w:bCs/>
          <w:sz w:val="24"/>
          <w:szCs w:val="24"/>
          <w:lang w:eastAsia="en-IN"/>
        </w:rPr>
      </w:pPr>
    </w:p>
    <w:p w14:paraId="674633F4" w14:textId="3DFB1BB5" w:rsidR="00692319" w:rsidRPr="00A166E2" w:rsidRDefault="00692319"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 xml:space="preserve">Taxes and Statutory Levies </w:t>
      </w:r>
      <w:r w:rsidRPr="00014E52">
        <w:rPr>
          <w:rFonts w:ascii="Georgia" w:eastAsia="Times New Roman" w:hAnsi="Georgia" w:cs="Times New Roman"/>
          <w:sz w:val="24"/>
          <w:szCs w:val="24"/>
          <w:lang w:eastAsia="en-IN"/>
        </w:rPr>
        <w:t>All applicable taxes, duties, levies and statutory charges shall be clearly indicated in the quotation. GST shall be charged at the applicable rate against a valid GST invoice.</w:t>
      </w:r>
    </w:p>
    <w:p w14:paraId="1BDB4831" w14:textId="77777777" w:rsidR="00A166E2" w:rsidRPr="00A166E2" w:rsidRDefault="00A166E2" w:rsidP="00A166E2">
      <w:pPr>
        <w:pStyle w:val="ListParagraph"/>
        <w:rPr>
          <w:rFonts w:ascii="Georgia" w:eastAsia="Times New Roman" w:hAnsi="Georgia" w:cs="Times New Roman"/>
          <w:b/>
          <w:bCs/>
          <w:sz w:val="24"/>
          <w:szCs w:val="24"/>
          <w:lang w:eastAsia="en-IN"/>
        </w:rPr>
      </w:pPr>
    </w:p>
    <w:p w14:paraId="65A6B209" w14:textId="77777777" w:rsidR="00A166E2" w:rsidRPr="00014E52" w:rsidRDefault="00A166E2" w:rsidP="00A166E2">
      <w:pPr>
        <w:pStyle w:val="ListParagraph"/>
        <w:numPr>
          <w:ilvl w:val="0"/>
          <w:numId w:val="14"/>
        </w:numPr>
        <w:spacing w:before="100" w:beforeAutospacing="1" w:after="100" w:afterAutospacing="1" w:line="276" w:lineRule="auto"/>
        <w:ind w:left="0" w:right="102" w:firstLine="0"/>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 xml:space="preserve">Point of Contact </w:t>
      </w:r>
    </w:p>
    <w:p w14:paraId="4708FE9A" w14:textId="77777777" w:rsidR="00A166E2" w:rsidRPr="00014E52" w:rsidRDefault="00A166E2" w:rsidP="00A166E2">
      <w:pPr>
        <w:pStyle w:val="ListParagraph"/>
        <w:spacing w:before="100" w:beforeAutospacing="1" w:after="100" w:afterAutospacing="1" w:line="276" w:lineRule="auto"/>
        <w:ind w:left="0" w:right="102"/>
        <w:jc w:val="both"/>
        <w:outlineLvl w:val="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For any clarification or communication relating to Short Tender, the following officials may be contacted during 10:00 AM to 5:00 PM on all working days:</w:t>
      </w:r>
    </w:p>
    <w:p w14:paraId="3F1C3309" w14:textId="77777777" w:rsidR="00A166E2" w:rsidRPr="00014E52" w:rsidRDefault="00A166E2" w:rsidP="00A166E2">
      <w:pPr>
        <w:pStyle w:val="ListParagraph"/>
        <w:spacing w:before="100" w:beforeAutospacing="1" w:after="100" w:afterAutospacing="1" w:line="276" w:lineRule="auto"/>
        <w:ind w:left="0" w:right="102"/>
        <w:jc w:val="both"/>
        <w:outlineLvl w:val="2"/>
        <w:rPr>
          <w:rFonts w:ascii="Georgia" w:eastAsia="Times New Roman" w:hAnsi="Georgia" w:cs="Times New Roman"/>
          <w:sz w:val="24"/>
          <w:szCs w:val="24"/>
          <w:lang w:eastAsia="en-IN"/>
        </w:rPr>
      </w:pPr>
    </w:p>
    <w:tbl>
      <w:tblPr>
        <w:tblStyle w:val="TableGrid"/>
        <w:tblW w:w="0" w:type="auto"/>
        <w:jc w:val="center"/>
        <w:tblLook w:val="04A0" w:firstRow="1" w:lastRow="0" w:firstColumn="1" w:lastColumn="0" w:noHBand="0" w:noVBand="1"/>
      </w:tblPr>
      <w:tblGrid>
        <w:gridCol w:w="1075"/>
        <w:gridCol w:w="4181"/>
        <w:gridCol w:w="2124"/>
      </w:tblGrid>
      <w:tr w:rsidR="00A166E2" w:rsidRPr="00014E52" w14:paraId="72880B41" w14:textId="77777777" w:rsidTr="00377002">
        <w:trPr>
          <w:jc w:val="center"/>
        </w:trPr>
        <w:tc>
          <w:tcPr>
            <w:tcW w:w="1075" w:type="dxa"/>
            <w:vAlign w:val="center"/>
          </w:tcPr>
          <w:p w14:paraId="37DEB8FC"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Sl. No.</w:t>
            </w:r>
          </w:p>
        </w:tc>
        <w:tc>
          <w:tcPr>
            <w:tcW w:w="4181" w:type="dxa"/>
            <w:vAlign w:val="center"/>
          </w:tcPr>
          <w:p w14:paraId="766B77C8" w14:textId="77777777" w:rsidR="00A166E2" w:rsidRPr="00014E52" w:rsidRDefault="00A166E2" w:rsidP="00377002">
            <w:pPr>
              <w:pStyle w:val="ListParagraph"/>
              <w:spacing w:before="100" w:beforeAutospacing="1" w:after="100" w:afterAutospacing="1" w:line="276" w:lineRule="auto"/>
              <w:ind w:left="0" w:right="102"/>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Name &amp; Designation</w:t>
            </w:r>
          </w:p>
        </w:tc>
        <w:tc>
          <w:tcPr>
            <w:tcW w:w="2124" w:type="dxa"/>
            <w:vAlign w:val="center"/>
          </w:tcPr>
          <w:p w14:paraId="13DF2480"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Contact No.</w:t>
            </w:r>
          </w:p>
        </w:tc>
      </w:tr>
      <w:tr w:rsidR="00A166E2" w:rsidRPr="00014E52" w14:paraId="38877660" w14:textId="77777777" w:rsidTr="00377002">
        <w:trPr>
          <w:jc w:val="center"/>
        </w:trPr>
        <w:tc>
          <w:tcPr>
            <w:tcW w:w="1075" w:type="dxa"/>
            <w:vAlign w:val="center"/>
          </w:tcPr>
          <w:p w14:paraId="6824A4C3"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1</w:t>
            </w:r>
          </w:p>
        </w:tc>
        <w:tc>
          <w:tcPr>
            <w:tcW w:w="4181" w:type="dxa"/>
            <w:vAlign w:val="center"/>
          </w:tcPr>
          <w:p w14:paraId="60D1B942" w14:textId="77777777" w:rsidR="00A166E2" w:rsidRPr="00014E52" w:rsidRDefault="00A166E2" w:rsidP="00377002">
            <w:pPr>
              <w:pStyle w:val="ListParagraph"/>
              <w:spacing w:before="100" w:beforeAutospacing="1" w:after="100" w:afterAutospacing="1" w:line="276" w:lineRule="auto"/>
              <w:ind w:left="0" w:right="102"/>
              <w:jc w:val="both"/>
              <w:outlineLvl w:val="2"/>
              <w:rPr>
                <w:rFonts w:ascii="Georgia" w:eastAsia="Times New Roman" w:hAnsi="Georgia" w:cs="Times New Roman"/>
                <w:b/>
                <w:bCs/>
                <w:sz w:val="24"/>
                <w:szCs w:val="24"/>
                <w:lang w:eastAsia="en-IN"/>
              </w:rPr>
            </w:pPr>
            <w:proofErr w:type="spellStart"/>
            <w:r w:rsidRPr="00014E52">
              <w:rPr>
                <w:rFonts w:ascii="Georgia" w:eastAsia="Times New Roman" w:hAnsi="Georgia" w:cs="Times New Roman"/>
                <w:b/>
                <w:bCs/>
                <w:sz w:val="24"/>
                <w:szCs w:val="24"/>
                <w:lang w:eastAsia="en-IN"/>
              </w:rPr>
              <w:t>Bonu</w:t>
            </w:r>
            <w:proofErr w:type="spellEnd"/>
            <w:r w:rsidRPr="00014E52">
              <w:rPr>
                <w:rFonts w:ascii="Georgia" w:eastAsia="Times New Roman" w:hAnsi="Georgia" w:cs="Times New Roman"/>
                <w:b/>
                <w:bCs/>
                <w:sz w:val="24"/>
                <w:szCs w:val="24"/>
                <w:lang w:eastAsia="en-IN"/>
              </w:rPr>
              <w:t xml:space="preserve"> Vamsi, Manager Scale - I</w:t>
            </w:r>
          </w:p>
        </w:tc>
        <w:tc>
          <w:tcPr>
            <w:tcW w:w="2124" w:type="dxa"/>
            <w:vAlign w:val="center"/>
          </w:tcPr>
          <w:p w14:paraId="68BD12CF"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9494475533</w:t>
            </w:r>
          </w:p>
        </w:tc>
      </w:tr>
      <w:tr w:rsidR="00A166E2" w:rsidRPr="00014E52" w14:paraId="7439D5B1" w14:textId="77777777" w:rsidTr="00377002">
        <w:trPr>
          <w:jc w:val="center"/>
        </w:trPr>
        <w:tc>
          <w:tcPr>
            <w:tcW w:w="1075" w:type="dxa"/>
            <w:vAlign w:val="center"/>
          </w:tcPr>
          <w:p w14:paraId="3FD51F49"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2</w:t>
            </w:r>
          </w:p>
        </w:tc>
        <w:tc>
          <w:tcPr>
            <w:tcW w:w="4181" w:type="dxa"/>
            <w:vAlign w:val="center"/>
          </w:tcPr>
          <w:p w14:paraId="6E1E0843" w14:textId="77777777" w:rsidR="00A166E2" w:rsidRPr="00014E52" w:rsidRDefault="00A166E2" w:rsidP="00377002">
            <w:pPr>
              <w:pStyle w:val="ListParagraph"/>
              <w:spacing w:before="100" w:beforeAutospacing="1" w:after="100" w:afterAutospacing="1" w:line="276" w:lineRule="auto"/>
              <w:ind w:left="0" w:right="102"/>
              <w:jc w:val="both"/>
              <w:outlineLvl w:val="2"/>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 Anand Paul, Staff Assistant</w:t>
            </w:r>
          </w:p>
        </w:tc>
        <w:tc>
          <w:tcPr>
            <w:tcW w:w="2124" w:type="dxa"/>
            <w:vAlign w:val="center"/>
          </w:tcPr>
          <w:p w14:paraId="112FDCE4" w14:textId="77777777" w:rsidR="00A166E2" w:rsidRPr="00014E52" w:rsidRDefault="00A166E2" w:rsidP="00377002">
            <w:pPr>
              <w:pStyle w:val="ListParagraph"/>
              <w:spacing w:before="100" w:beforeAutospacing="1" w:after="100" w:afterAutospacing="1" w:line="276" w:lineRule="auto"/>
              <w:ind w:left="0" w:right="102"/>
              <w:jc w:val="center"/>
              <w:outlineLvl w:val="2"/>
              <w:rPr>
                <w:rFonts w:ascii="Georgia" w:eastAsia="Times New Roman" w:hAnsi="Georgia" w:cs="Times New Roman"/>
                <w:sz w:val="24"/>
                <w:szCs w:val="24"/>
                <w:lang w:eastAsia="en-IN"/>
              </w:rPr>
            </w:pPr>
            <w:r w:rsidRPr="00014E52">
              <w:rPr>
                <w:rFonts w:ascii="Georgia" w:eastAsia="Times New Roman" w:hAnsi="Georgia" w:cs="Times New Roman"/>
                <w:sz w:val="24"/>
                <w:szCs w:val="24"/>
                <w:lang w:eastAsia="en-IN"/>
              </w:rPr>
              <w:t>8142781501</w:t>
            </w:r>
          </w:p>
        </w:tc>
      </w:tr>
    </w:tbl>
    <w:p w14:paraId="0B441260" w14:textId="77777777" w:rsidR="00692319" w:rsidRPr="00014E52" w:rsidRDefault="00692319" w:rsidP="00A166E2">
      <w:pPr>
        <w:pStyle w:val="Heading3"/>
        <w:numPr>
          <w:ilvl w:val="0"/>
          <w:numId w:val="14"/>
        </w:numPr>
        <w:ind w:left="0" w:right="102" w:firstLine="0"/>
        <w:rPr>
          <w:rFonts w:ascii="Georgia" w:hAnsi="Georgia"/>
          <w:sz w:val="24"/>
          <w:szCs w:val="24"/>
        </w:rPr>
      </w:pPr>
      <w:r w:rsidRPr="00014E52">
        <w:rPr>
          <w:rFonts w:ascii="Georgia" w:hAnsi="Georgia"/>
          <w:sz w:val="24"/>
          <w:szCs w:val="24"/>
        </w:rPr>
        <w:t>Submission of Sealed Quotations</w:t>
      </w:r>
    </w:p>
    <w:p w14:paraId="4D81B495" w14:textId="77777777" w:rsidR="00692319" w:rsidRPr="00014E52" w:rsidRDefault="00692319" w:rsidP="00A166E2">
      <w:pPr>
        <w:pStyle w:val="NormalWeb"/>
        <w:ind w:right="102"/>
        <w:rPr>
          <w:rFonts w:ascii="Georgia" w:hAnsi="Georgia"/>
        </w:rPr>
      </w:pPr>
      <w:r w:rsidRPr="00014E52">
        <w:rPr>
          <w:rFonts w:ascii="Georgia" w:hAnsi="Georgia"/>
        </w:rPr>
        <w:t xml:space="preserve">The complete tender/quotation shall be submitted in a </w:t>
      </w:r>
      <w:r w:rsidRPr="00014E52">
        <w:rPr>
          <w:rStyle w:val="Strong"/>
          <w:rFonts w:ascii="Georgia" w:hAnsi="Georgia"/>
        </w:rPr>
        <w:t>sealed cover</w:t>
      </w:r>
      <w:r w:rsidRPr="00014E52">
        <w:rPr>
          <w:rFonts w:ascii="Georgia" w:hAnsi="Georgia"/>
        </w:rPr>
        <w:t xml:space="preserve"> clearly superscribed as:</w:t>
      </w:r>
    </w:p>
    <w:p w14:paraId="03F98B74" w14:textId="77777777" w:rsidR="00692319" w:rsidRPr="00014E52" w:rsidRDefault="00692319" w:rsidP="00A166E2">
      <w:pPr>
        <w:pStyle w:val="NormalWeb"/>
        <w:ind w:right="102"/>
        <w:jc w:val="center"/>
        <w:rPr>
          <w:rFonts w:ascii="Georgia" w:hAnsi="Georgia"/>
        </w:rPr>
      </w:pPr>
      <w:r w:rsidRPr="00014E52">
        <w:rPr>
          <w:rStyle w:val="Strong"/>
          <w:rFonts w:ascii="Georgia" w:hAnsi="Georgia"/>
        </w:rPr>
        <w:lastRenderedPageBreak/>
        <w:t>“SHORT TENDER FOR SUPPLY AND INSTALLATION OF CHILDREN’S PLAYGROUND EQUIPMENT AT BAYSTAR GREEN RESORTS &amp; NATURE INTERPRETATION CENTRE, BAPATLA”</w:t>
      </w:r>
    </w:p>
    <w:p w14:paraId="17679405" w14:textId="77777777" w:rsidR="00692319" w:rsidRPr="00014E52" w:rsidRDefault="00692319" w:rsidP="00A166E2">
      <w:pPr>
        <w:pStyle w:val="NormalWeb"/>
        <w:ind w:right="102"/>
        <w:rPr>
          <w:rFonts w:ascii="Georgia" w:hAnsi="Georgia"/>
        </w:rPr>
      </w:pPr>
      <w:r w:rsidRPr="00014E52">
        <w:rPr>
          <w:rFonts w:ascii="Georgia" w:hAnsi="Georgia"/>
        </w:rPr>
        <w:t>The sealed quotation shall be addressed to:</w:t>
      </w:r>
    </w:p>
    <w:p w14:paraId="7BA6441A" w14:textId="77777777" w:rsidR="00692319" w:rsidRPr="00014E52" w:rsidRDefault="00692319" w:rsidP="00A166E2">
      <w:pPr>
        <w:pStyle w:val="NormalWeb"/>
        <w:ind w:right="102"/>
        <w:jc w:val="center"/>
        <w:rPr>
          <w:rFonts w:ascii="Georgia" w:hAnsi="Georgia"/>
        </w:rPr>
      </w:pPr>
      <w:r w:rsidRPr="00014E52">
        <w:rPr>
          <w:rStyle w:val="Strong"/>
          <w:rFonts w:ascii="Georgia" w:hAnsi="Georgia"/>
        </w:rPr>
        <w:t>Deputy General Manager</w:t>
      </w:r>
      <w:r w:rsidRPr="00014E52">
        <w:rPr>
          <w:rFonts w:ascii="Georgia" w:hAnsi="Georgia"/>
        </w:rPr>
        <w:br/>
      </w:r>
      <w:r w:rsidRPr="00014E52">
        <w:rPr>
          <w:rStyle w:val="Strong"/>
          <w:rFonts w:ascii="Georgia" w:hAnsi="Georgia"/>
        </w:rPr>
        <w:t>Department of VOICE, PR &amp; Marketing</w:t>
      </w:r>
      <w:r w:rsidRPr="00014E52">
        <w:rPr>
          <w:rFonts w:ascii="Georgia" w:hAnsi="Georgia"/>
        </w:rPr>
        <w:br/>
        <w:t>The Andhra Pradesh State Cooperative Bank Ltd.</w:t>
      </w:r>
      <w:r w:rsidRPr="00014E52">
        <w:rPr>
          <w:rFonts w:ascii="Georgia" w:hAnsi="Georgia"/>
        </w:rPr>
        <w:br/>
        <w:t>Head Office, Vijayawada, Andhra Pradesh.</w:t>
      </w:r>
    </w:p>
    <w:p w14:paraId="348F93CE" w14:textId="77777777" w:rsidR="00692319" w:rsidRPr="00014E52" w:rsidRDefault="00692319" w:rsidP="00A166E2">
      <w:pPr>
        <w:pStyle w:val="NormalWeb"/>
        <w:ind w:right="102"/>
        <w:jc w:val="both"/>
        <w:rPr>
          <w:rFonts w:ascii="Georgia" w:hAnsi="Georgia"/>
        </w:rPr>
      </w:pPr>
      <w:r w:rsidRPr="00014E52">
        <w:rPr>
          <w:rFonts w:ascii="Georgia" w:hAnsi="Georgia"/>
        </w:rPr>
        <w:t xml:space="preserve">The sealed quotation shall reach the above address </w:t>
      </w:r>
      <w:r w:rsidRPr="00014E52">
        <w:rPr>
          <w:rStyle w:val="Strong"/>
          <w:rFonts w:ascii="Georgia" w:hAnsi="Georgia"/>
        </w:rPr>
        <w:t>within the prescribed tender submission period</w:t>
      </w:r>
      <w:r w:rsidRPr="00014E52">
        <w:rPr>
          <w:rFonts w:ascii="Georgia" w:hAnsi="Georgia"/>
        </w:rPr>
        <w:t>. Tenders received after the stipulated closing date and time shall not ordinarily be considered.</w:t>
      </w:r>
    </w:p>
    <w:p w14:paraId="03261125" w14:textId="77777777" w:rsidR="00692319" w:rsidRPr="00014E52" w:rsidRDefault="00CC01FB" w:rsidP="00A166E2">
      <w:pPr>
        <w:spacing w:after="0" w:line="276" w:lineRule="auto"/>
        <w:ind w:right="102"/>
        <w:jc w:val="center"/>
        <w:rPr>
          <w:rFonts w:ascii="Georgia" w:eastAsia="Times New Roman" w:hAnsi="Georgia" w:cs="Times New Roman"/>
          <w:sz w:val="24"/>
          <w:szCs w:val="24"/>
          <w:lang w:eastAsia="en-IN"/>
        </w:rPr>
      </w:pPr>
      <w:r>
        <w:rPr>
          <w:rFonts w:ascii="Georgia" w:eastAsia="Times New Roman" w:hAnsi="Georgia" w:cs="Times New Roman"/>
          <w:sz w:val="24"/>
          <w:szCs w:val="24"/>
          <w:lang w:eastAsia="en-IN"/>
        </w:rPr>
        <w:pict w14:anchorId="50DB2B04">
          <v:rect id="_x0000_i1027" style="width:396.3pt;height:1.5pt" o:hralign="center" o:hrstd="t" o:hr="t" fillcolor="#a0a0a0" stroked="f"/>
        </w:pict>
      </w:r>
    </w:p>
    <w:p w14:paraId="666C5A9B" w14:textId="77777777" w:rsidR="00692319" w:rsidRPr="00014E52" w:rsidRDefault="00692319" w:rsidP="00A166E2">
      <w:pPr>
        <w:spacing w:before="100" w:beforeAutospacing="1" w:after="100" w:afterAutospacing="1" w:line="276" w:lineRule="auto"/>
        <w:ind w:right="102"/>
        <w:jc w:val="right"/>
        <w:rPr>
          <w:rFonts w:ascii="Georgia" w:eastAsia="Times New Roman" w:hAnsi="Georgia" w:cs="Times New Roman"/>
          <w:sz w:val="24"/>
          <w:szCs w:val="24"/>
          <w:lang w:eastAsia="en-IN"/>
        </w:rPr>
      </w:pPr>
      <w:r w:rsidRPr="00014E52">
        <w:rPr>
          <w:rFonts w:ascii="Georgia" w:eastAsia="Times New Roman" w:hAnsi="Georgia" w:cs="Times New Roman"/>
          <w:b/>
          <w:bCs/>
          <w:sz w:val="24"/>
          <w:szCs w:val="24"/>
          <w:lang w:eastAsia="en-IN"/>
        </w:rPr>
        <w:t>For The Andhra Pradesh State Cooperative Bank Ltd.</w:t>
      </w:r>
    </w:p>
    <w:p w14:paraId="053EACE9" w14:textId="77777777" w:rsidR="00E51273" w:rsidRPr="00014E52" w:rsidRDefault="0073493E" w:rsidP="00A166E2">
      <w:pPr>
        <w:spacing w:after="0" w:line="276" w:lineRule="auto"/>
        <w:ind w:right="102"/>
        <w:jc w:val="right"/>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Sd/-</w:t>
      </w:r>
    </w:p>
    <w:p w14:paraId="666D51A5" w14:textId="177BD8F3" w:rsidR="00692319" w:rsidRPr="00014E52" w:rsidRDefault="00692319" w:rsidP="00A166E2">
      <w:pPr>
        <w:spacing w:after="0" w:line="276" w:lineRule="auto"/>
        <w:ind w:right="102"/>
        <w:jc w:val="right"/>
        <w:rPr>
          <w:rFonts w:ascii="Georgia" w:eastAsia="Times New Roman" w:hAnsi="Georgia" w:cs="Times New Roman"/>
          <w:b/>
          <w:bCs/>
          <w:sz w:val="24"/>
          <w:szCs w:val="24"/>
          <w:lang w:eastAsia="en-IN"/>
        </w:rPr>
      </w:pPr>
      <w:r w:rsidRPr="00014E52">
        <w:rPr>
          <w:rFonts w:ascii="Georgia" w:eastAsia="Times New Roman" w:hAnsi="Georgia" w:cs="Times New Roman"/>
          <w:b/>
          <w:bCs/>
          <w:sz w:val="24"/>
          <w:szCs w:val="24"/>
          <w:lang w:eastAsia="en-IN"/>
        </w:rPr>
        <w:t xml:space="preserve">Deputy General Manager </w:t>
      </w:r>
      <w:r w:rsidRPr="00014E52">
        <w:rPr>
          <w:rFonts w:ascii="Georgia" w:eastAsia="Times New Roman" w:hAnsi="Georgia" w:cs="Times New Roman"/>
          <w:sz w:val="24"/>
          <w:szCs w:val="24"/>
          <w:lang w:eastAsia="en-IN"/>
        </w:rPr>
        <w:br/>
        <w:t>Department of VOICE, PR &amp; Marketing</w:t>
      </w:r>
      <w:r w:rsidRPr="00014E52">
        <w:rPr>
          <w:rFonts w:ascii="Georgia" w:eastAsia="Times New Roman" w:hAnsi="Georgia" w:cs="Times New Roman"/>
          <w:sz w:val="24"/>
          <w:szCs w:val="24"/>
          <w:lang w:eastAsia="en-IN"/>
        </w:rPr>
        <w:br/>
        <w:t>APCOB, Vijayawada.</w:t>
      </w:r>
    </w:p>
    <w:p w14:paraId="65B0DD2C" w14:textId="62D9994E" w:rsidR="00A2550D" w:rsidRPr="00014E52" w:rsidRDefault="00A2550D" w:rsidP="00A166E2">
      <w:pPr>
        <w:spacing w:before="100" w:beforeAutospacing="1" w:after="100" w:afterAutospacing="1" w:line="276" w:lineRule="auto"/>
        <w:ind w:right="102"/>
        <w:jc w:val="center"/>
        <w:rPr>
          <w:rFonts w:ascii="Georgia" w:hAnsi="Georgia"/>
          <w:b/>
          <w:bCs/>
          <w:sz w:val="24"/>
          <w:szCs w:val="24"/>
        </w:rPr>
      </w:pPr>
    </w:p>
    <w:sectPr w:rsidR="00A2550D" w:rsidRPr="00014E52" w:rsidSect="00AD6E88">
      <w:headerReference w:type="default" r:id="rId8"/>
      <w:footerReference w:type="default" r:id="rId9"/>
      <w:headerReference w:type="first" r:id="rId10"/>
      <w:footerReference w:type="first" r:id="rId11"/>
      <w:pgSz w:w="11906" w:h="16838" w:code="9"/>
      <w:pgMar w:top="2835" w:right="907" w:bottom="1701" w:left="907" w:header="709" w:footer="6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30CFD" w14:textId="77777777" w:rsidR="00CC01FB" w:rsidRDefault="00CC01FB" w:rsidP="00CD742C">
      <w:pPr>
        <w:spacing w:after="0" w:line="240" w:lineRule="auto"/>
      </w:pPr>
      <w:r>
        <w:separator/>
      </w:r>
    </w:p>
  </w:endnote>
  <w:endnote w:type="continuationSeparator" w:id="0">
    <w:p w14:paraId="78455913" w14:textId="77777777" w:rsidR="00CC01FB" w:rsidRDefault="00CC01FB" w:rsidP="00CD7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sz w:val="24"/>
        <w:szCs w:val="24"/>
      </w:rPr>
      <w:id w:val="976484654"/>
      <w:docPartObj>
        <w:docPartGallery w:val="Page Numbers (Bottom of Page)"/>
        <w:docPartUnique/>
      </w:docPartObj>
    </w:sdtPr>
    <w:sdtEndPr/>
    <w:sdtContent>
      <w:sdt>
        <w:sdtPr>
          <w:rPr>
            <w:rFonts w:ascii="Georgia" w:hAnsi="Georgia"/>
            <w:sz w:val="24"/>
            <w:szCs w:val="24"/>
          </w:rPr>
          <w:id w:val="-1769616900"/>
          <w:docPartObj>
            <w:docPartGallery w:val="Page Numbers (Top of Page)"/>
            <w:docPartUnique/>
          </w:docPartObj>
        </w:sdtPr>
        <w:sdtEndPr/>
        <w:sdtContent>
          <w:p w14:paraId="73D92A1C" w14:textId="5D2DA867" w:rsidR="00805BFC" w:rsidRPr="00805BFC" w:rsidRDefault="00805BFC" w:rsidP="00805BFC">
            <w:pPr>
              <w:pStyle w:val="Footer"/>
              <w:jc w:val="right"/>
              <w:rPr>
                <w:rFonts w:ascii="Georgia" w:hAnsi="Georgia"/>
                <w:sz w:val="24"/>
                <w:szCs w:val="24"/>
              </w:rPr>
            </w:pPr>
            <w:r w:rsidRPr="00805BFC">
              <w:rPr>
                <w:rFonts w:ascii="Georgia" w:hAnsi="Georgia"/>
                <w:sz w:val="24"/>
                <w:szCs w:val="24"/>
              </w:rPr>
              <w:t xml:space="preserve">Page </w:t>
            </w:r>
            <w:r w:rsidRPr="00805BFC">
              <w:rPr>
                <w:rFonts w:ascii="Georgia" w:hAnsi="Georgia"/>
                <w:b/>
                <w:bCs/>
                <w:sz w:val="24"/>
                <w:szCs w:val="24"/>
              </w:rPr>
              <w:fldChar w:fldCharType="begin"/>
            </w:r>
            <w:r w:rsidRPr="00805BFC">
              <w:rPr>
                <w:rFonts w:ascii="Georgia" w:hAnsi="Georgia"/>
                <w:b/>
                <w:bCs/>
                <w:sz w:val="24"/>
                <w:szCs w:val="24"/>
              </w:rPr>
              <w:instrText xml:space="preserve"> PAGE </w:instrText>
            </w:r>
            <w:r w:rsidRPr="00805BFC">
              <w:rPr>
                <w:rFonts w:ascii="Georgia" w:hAnsi="Georgia"/>
                <w:b/>
                <w:bCs/>
                <w:sz w:val="24"/>
                <w:szCs w:val="24"/>
              </w:rPr>
              <w:fldChar w:fldCharType="separate"/>
            </w:r>
            <w:r w:rsidRPr="00805BFC">
              <w:rPr>
                <w:rFonts w:ascii="Georgia" w:hAnsi="Georgia"/>
                <w:b/>
                <w:bCs/>
                <w:noProof/>
                <w:sz w:val="24"/>
                <w:szCs w:val="24"/>
              </w:rPr>
              <w:t>2</w:t>
            </w:r>
            <w:r w:rsidRPr="00805BFC">
              <w:rPr>
                <w:rFonts w:ascii="Georgia" w:hAnsi="Georgia"/>
                <w:b/>
                <w:bCs/>
                <w:sz w:val="24"/>
                <w:szCs w:val="24"/>
              </w:rPr>
              <w:fldChar w:fldCharType="end"/>
            </w:r>
            <w:r w:rsidRPr="00805BFC">
              <w:rPr>
                <w:rFonts w:ascii="Georgia" w:hAnsi="Georgia"/>
                <w:sz w:val="24"/>
                <w:szCs w:val="24"/>
              </w:rPr>
              <w:t xml:space="preserve"> of </w:t>
            </w:r>
            <w:r w:rsidRPr="00805BFC">
              <w:rPr>
                <w:rFonts w:ascii="Georgia" w:hAnsi="Georgia"/>
                <w:b/>
                <w:bCs/>
                <w:sz w:val="24"/>
                <w:szCs w:val="24"/>
              </w:rPr>
              <w:fldChar w:fldCharType="begin"/>
            </w:r>
            <w:r w:rsidRPr="00805BFC">
              <w:rPr>
                <w:rFonts w:ascii="Georgia" w:hAnsi="Georgia"/>
                <w:b/>
                <w:bCs/>
                <w:sz w:val="24"/>
                <w:szCs w:val="24"/>
              </w:rPr>
              <w:instrText xml:space="preserve"> NUMPAGES  </w:instrText>
            </w:r>
            <w:r w:rsidRPr="00805BFC">
              <w:rPr>
                <w:rFonts w:ascii="Georgia" w:hAnsi="Georgia"/>
                <w:b/>
                <w:bCs/>
                <w:sz w:val="24"/>
                <w:szCs w:val="24"/>
              </w:rPr>
              <w:fldChar w:fldCharType="separate"/>
            </w:r>
            <w:r w:rsidRPr="00805BFC">
              <w:rPr>
                <w:rFonts w:ascii="Georgia" w:hAnsi="Georgia"/>
                <w:b/>
                <w:bCs/>
                <w:noProof/>
                <w:sz w:val="24"/>
                <w:szCs w:val="24"/>
              </w:rPr>
              <w:t>2</w:t>
            </w:r>
            <w:r w:rsidRPr="00805BFC">
              <w:rPr>
                <w:rFonts w:ascii="Georgia" w:hAnsi="Georgia"/>
                <w:b/>
                <w:bCs/>
                <w:sz w:val="24"/>
                <w:szCs w:val="24"/>
              </w:rPr>
              <w:fldChar w:fldCharType="end"/>
            </w:r>
          </w:p>
        </w:sdtContent>
      </w:sdt>
    </w:sdtContent>
  </w:sdt>
  <w:p w14:paraId="5E542963" w14:textId="77777777" w:rsidR="00E05918" w:rsidRDefault="00E05918"/>
  <w:p w14:paraId="173E9DDB" w14:textId="77777777" w:rsidR="00E05918" w:rsidRDefault="00E059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000F" w14:textId="77777777" w:rsidR="00805BFC" w:rsidRPr="000E79DD" w:rsidRDefault="00805BFC" w:rsidP="00805BFC">
    <w:pPr>
      <w:pStyle w:val="Footer"/>
      <w:spacing w:before="240"/>
      <w:jc w:val="center"/>
      <w:rPr>
        <w:rFonts w:ascii="Georgia" w:hAnsi="Georgia" w:cstheme="minorHAnsi"/>
        <w:b/>
        <w:bCs/>
        <w:sz w:val="28"/>
        <w:szCs w:val="28"/>
      </w:rPr>
    </w:pPr>
    <w:r>
      <w:rPr>
        <w:noProof/>
      </w:rPr>
      <mc:AlternateContent>
        <mc:Choice Requires="wps">
          <w:drawing>
            <wp:anchor distT="0" distB="0" distL="114300" distR="114300" simplePos="0" relativeHeight="251660288" behindDoc="0" locked="0" layoutInCell="1" allowOverlap="1" wp14:anchorId="0FE14485" wp14:editId="500E4D8D">
              <wp:simplePos x="0" y="0"/>
              <wp:positionH relativeFrom="column">
                <wp:posOffset>-678582</wp:posOffset>
              </wp:positionH>
              <wp:positionV relativeFrom="paragraph">
                <wp:posOffset>392534</wp:posOffset>
              </wp:positionV>
              <wp:extent cx="7743825" cy="247650"/>
              <wp:effectExtent l="0" t="0" r="0" b="0"/>
              <wp:wrapNone/>
              <wp:docPr id="63" name="Rectangle 63"/>
              <wp:cNvGraphicFramePr/>
              <a:graphic xmlns:a="http://schemas.openxmlformats.org/drawingml/2006/main">
                <a:graphicData uri="http://schemas.microsoft.com/office/word/2010/wordprocessingShape">
                  <wps:wsp>
                    <wps:cNvSpPr/>
                    <wps:spPr>
                      <a:xfrm>
                        <a:off x="0" y="0"/>
                        <a:ext cx="7743825" cy="247650"/>
                      </a:xfrm>
                      <a:custGeom>
                        <a:avLst/>
                        <a:gdLst>
                          <a:gd name="connsiteX0" fmla="*/ 0 w 7743825"/>
                          <a:gd name="connsiteY0" fmla="*/ 0 h 247650"/>
                          <a:gd name="connsiteX1" fmla="*/ 7743825 w 7743825"/>
                          <a:gd name="connsiteY1" fmla="*/ 0 h 247650"/>
                          <a:gd name="connsiteX2" fmla="*/ 7743825 w 7743825"/>
                          <a:gd name="connsiteY2" fmla="*/ 247650 h 247650"/>
                          <a:gd name="connsiteX3" fmla="*/ 0 w 7743825"/>
                          <a:gd name="connsiteY3" fmla="*/ 247650 h 247650"/>
                          <a:gd name="connsiteX4" fmla="*/ 0 w 7743825"/>
                          <a:gd name="connsiteY4" fmla="*/ 0 h 247650"/>
                          <a:gd name="connsiteX0" fmla="*/ 0 w 7743825"/>
                          <a:gd name="connsiteY0" fmla="*/ 0 h 247650"/>
                          <a:gd name="connsiteX1" fmla="*/ 7743825 w 7743825"/>
                          <a:gd name="connsiteY1" fmla="*/ 0 h 247650"/>
                          <a:gd name="connsiteX2" fmla="*/ 7743825 w 7743825"/>
                          <a:gd name="connsiteY2" fmla="*/ 247650 h 247650"/>
                          <a:gd name="connsiteX3" fmla="*/ 3806890 w 7743825"/>
                          <a:gd name="connsiteY3" fmla="*/ 195943 h 247650"/>
                          <a:gd name="connsiteX4" fmla="*/ 0 w 7743825"/>
                          <a:gd name="connsiteY4" fmla="*/ 247650 h 247650"/>
                          <a:gd name="connsiteX5" fmla="*/ 0 w 7743825"/>
                          <a:gd name="connsiteY5" fmla="*/ 0 h 247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43825" h="247650">
                            <a:moveTo>
                              <a:pt x="0" y="0"/>
                            </a:moveTo>
                            <a:lnTo>
                              <a:pt x="7743825" y="0"/>
                            </a:lnTo>
                            <a:lnTo>
                              <a:pt x="7743825" y="247650"/>
                            </a:lnTo>
                            <a:lnTo>
                              <a:pt x="3806890" y="195943"/>
                            </a:lnTo>
                            <a:lnTo>
                              <a:pt x="0" y="247650"/>
                            </a:lnTo>
                            <a:lnTo>
                              <a:pt x="0" y="0"/>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D5084D" w14:textId="77777777" w:rsidR="00805BFC" w:rsidRPr="000E79B5" w:rsidRDefault="00805BFC" w:rsidP="00805BFC">
                          <w:pPr>
                            <w:pStyle w:val="Footer"/>
                            <w:spacing w:after="240"/>
                            <w:rPr>
                              <w:rFonts w:ascii="Georgia" w:hAnsi="Georgia"/>
                              <w:color w:val="000000" w:themeColor="text1"/>
                              <w:sz w:val="18"/>
                              <w:szCs w:val="18"/>
                            </w:rPr>
                          </w:pPr>
                          <w:r w:rsidRPr="000E79B5">
                            <w:rPr>
                              <w:rFonts w:ascii="Georgia" w:hAnsi="Georgia"/>
                              <w:color w:val="000000" w:themeColor="text1"/>
                              <w:sz w:val="18"/>
                              <w:szCs w:val="18"/>
                            </w:rPr>
                            <w:t>----------------------------------------------------------------------A State Partnered Scheduled Bank -----------------------------------------------------------------------------------------------------------</w:t>
                          </w:r>
                        </w:p>
                        <w:p w14:paraId="60AC370E" w14:textId="77777777" w:rsidR="00805BFC" w:rsidRPr="000E79B5" w:rsidRDefault="00805BFC" w:rsidP="00805BFC">
                          <w:pPr>
                            <w:jc w:val="center"/>
                            <w:rPr>
                              <w:rFonts w:ascii="Georgia" w:hAnsi="Georgia"/>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E14485" id="Rectangle 63" o:spid="_x0000_s1026" style="position:absolute;left:0;text-align:left;margin-left:-53.45pt;margin-top:30.9pt;width:609.75pt;height:1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743825,247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" adj="-11796480,,5400" path="m,l7743825,r,247650l3806890,195943,,247650,,xe" filled="f" stroked="f" strokeweight="1pt">
              <v:stroke joinstyle="miter"/>
              <v:formulas/>
              <v:path arrowok="t" o:connecttype="custom" o:connectlocs="0,0;7743825,0;7743825,247650;3806890,195943;0,247650;0,0" o:connectangles="0,0,0,0,0,0" textboxrect="0,0,7743825,247650"/>
              <v:textbox>
                <w:txbxContent>
                  <w:p w14:paraId="2DD5084D" w14:textId="77777777" w:rsidR="00805BFC" w:rsidRPr="000E79B5" w:rsidRDefault="00805BFC" w:rsidP="00805BFC">
                    <w:pPr>
                      <w:pStyle w:val="Footer"/>
                      <w:spacing w:after="240"/>
                      <w:rPr>
                        <w:rFonts w:ascii="Georgia" w:hAnsi="Georgia"/>
                        <w:color w:val="000000" w:themeColor="text1"/>
                        <w:sz w:val="18"/>
                        <w:szCs w:val="18"/>
                      </w:rPr>
                    </w:pPr>
                    <w:r w:rsidRPr="000E79B5">
                      <w:rPr>
                        <w:rFonts w:ascii="Georgia" w:hAnsi="Georgia"/>
                        <w:color w:val="000000" w:themeColor="text1"/>
                        <w:sz w:val="18"/>
                        <w:szCs w:val="18"/>
                      </w:rPr>
                      <w:t>----------------------------------------------------------------------A State Partnered Scheduled Bank -----------------------------------------------------------------------------------------------------------</w:t>
                    </w:r>
                  </w:p>
                  <w:p w14:paraId="60AC370E" w14:textId="77777777" w:rsidR="00805BFC" w:rsidRPr="000E79B5" w:rsidRDefault="00805BFC" w:rsidP="00805BFC">
                    <w:pPr>
                      <w:jc w:val="center"/>
                      <w:rPr>
                        <w:rFonts w:ascii="Georgia" w:hAnsi="Georgia"/>
                        <w:color w:val="000000" w:themeColor="text1"/>
                        <w:sz w:val="18"/>
                        <w:szCs w:val="18"/>
                      </w:rPr>
                    </w:pPr>
                  </w:p>
                </w:txbxContent>
              </v:textbox>
            </v:shape>
          </w:pict>
        </mc:Fallback>
      </mc:AlternateContent>
    </w:r>
    <w:r w:rsidRPr="000E79DD">
      <w:rPr>
        <w:rFonts w:ascii="Georgia" w:hAnsi="Georgia" w:cstheme="minorHAnsi"/>
        <w:b/>
        <w:bCs/>
        <w:color w:val="07873F"/>
        <w:sz w:val="28"/>
        <w:szCs w:val="28"/>
      </w:rPr>
      <w:t>The Andhra Pradesh State Cooperative Bank Ltd.,</w:t>
    </w:r>
  </w:p>
  <w:p w14:paraId="3F140F79" w14:textId="77777777" w:rsidR="00805BFC" w:rsidRDefault="00805BFC" w:rsidP="00805BFC">
    <w:pPr>
      <w:pStyle w:val="Footer"/>
    </w:pPr>
  </w:p>
  <w:p w14:paraId="7FA26E7E" w14:textId="77777777" w:rsidR="00805BFC" w:rsidRDefault="00805BFC" w:rsidP="00805BFC">
    <w:pPr>
      <w:pStyle w:val="Footer"/>
      <w:spacing w:before="240" w:line="360" w:lineRule="auto"/>
      <w:jc w:val="center"/>
      <w:rPr>
        <w:rFonts w:ascii="Georgia" w:hAnsi="Georgia"/>
        <w:sz w:val="18"/>
        <w:szCs w:val="18"/>
      </w:rPr>
    </w:pPr>
    <w:r w:rsidRPr="00DD4905">
      <w:rPr>
        <w:rFonts w:ascii="Georgia" w:hAnsi="Georgia"/>
        <w:sz w:val="18"/>
        <w:szCs w:val="18"/>
      </w:rPr>
      <w:t xml:space="preserve">Head office: #27-29-28, N.T.R </w:t>
    </w:r>
    <w:proofErr w:type="spellStart"/>
    <w:r w:rsidRPr="00DD4905">
      <w:rPr>
        <w:rFonts w:ascii="Georgia" w:hAnsi="Georgia"/>
        <w:sz w:val="18"/>
        <w:szCs w:val="18"/>
      </w:rPr>
      <w:t>Sahakara</w:t>
    </w:r>
    <w:proofErr w:type="spellEnd"/>
    <w:r w:rsidRPr="00DD4905">
      <w:rPr>
        <w:rFonts w:ascii="Georgia" w:hAnsi="Georgia"/>
        <w:sz w:val="18"/>
        <w:szCs w:val="18"/>
      </w:rPr>
      <w:t xml:space="preserve"> Bhavan, </w:t>
    </w:r>
    <w:proofErr w:type="spellStart"/>
    <w:r w:rsidRPr="00DD4905">
      <w:rPr>
        <w:rFonts w:ascii="Georgia" w:hAnsi="Georgia"/>
        <w:sz w:val="18"/>
        <w:szCs w:val="18"/>
      </w:rPr>
      <w:t>Governorpeta</w:t>
    </w:r>
    <w:proofErr w:type="spellEnd"/>
    <w:r w:rsidRPr="00DD4905">
      <w:rPr>
        <w:rFonts w:ascii="Georgia" w:hAnsi="Georgia"/>
        <w:sz w:val="18"/>
        <w:szCs w:val="18"/>
      </w:rPr>
      <w:t>, Vijayawada – 520002, N.T.R. Dist., Andhra P</w:t>
    </w:r>
    <w:r>
      <w:rPr>
        <w:rFonts w:ascii="Georgia" w:hAnsi="Georgia"/>
        <w:sz w:val="18"/>
        <w:szCs w:val="18"/>
      </w:rPr>
      <w:t>radesh.</w:t>
    </w:r>
  </w:p>
  <w:p w14:paraId="1575DA4D" w14:textId="59325F53" w:rsidR="00805BFC" w:rsidRDefault="00805BFC" w:rsidP="00805BFC">
    <w:pPr>
      <w:pStyle w:val="Footer"/>
      <w:jc w:val="center"/>
      <w:rPr>
        <w:rFonts w:ascii="Georgia" w:hAnsi="Georgia"/>
        <w:sz w:val="18"/>
        <w:szCs w:val="18"/>
      </w:rPr>
    </w:pPr>
    <w:r>
      <w:rPr>
        <w:rFonts w:ascii="Georgia" w:hAnsi="Georgia"/>
        <w:sz w:val="18"/>
        <w:szCs w:val="18"/>
      </w:rPr>
      <w:t xml:space="preserve">Dept: VOICE </w:t>
    </w:r>
    <w:r>
      <w:rPr>
        <w:rFonts w:ascii="Georgia" w:hAnsi="Georgia"/>
        <w:sz w:val="18"/>
        <w:szCs w:val="18"/>
      </w:rPr>
      <w:tab/>
      <w:t xml:space="preserve">               Mail: </w:t>
    </w:r>
    <w:r w:rsidR="00E51273">
      <w:rPr>
        <w:rFonts w:ascii="Georgia" w:hAnsi="Georgia"/>
        <w:sz w:val="18"/>
        <w:szCs w:val="18"/>
      </w:rPr>
      <w:t>voice</w:t>
    </w:r>
    <w:r w:rsidRPr="000E79DD">
      <w:rPr>
        <w:rFonts w:ascii="Georgia" w:hAnsi="Georgia"/>
        <w:sz w:val="18"/>
        <w:szCs w:val="18"/>
      </w:rPr>
      <w:t>@apcob.</w:t>
    </w:r>
    <w:r w:rsidR="00E51273">
      <w:rPr>
        <w:rFonts w:ascii="Georgia" w:hAnsi="Georgia"/>
        <w:sz w:val="18"/>
        <w:szCs w:val="18"/>
      </w:rPr>
      <w:t>bank.in</w:t>
    </w:r>
  </w:p>
  <w:p w14:paraId="65447FA2" w14:textId="77777777" w:rsidR="00805BFC" w:rsidRPr="00DD4905" w:rsidRDefault="00805BFC" w:rsidP="00805BFC">
    <w:pPr>
      <w:pStyle w:val="Footer"/>
      <w:spacing w:line="360" w:lineRule="auto"/>
      <w:jc w:val="center"/>
      <w:rPr>
        <w:rFonts w:ascii="Georgia" w:hAnsi="Georgia"/>
        <w:sz w:val="18"/>
        <w:szCs w:val="18"/>
      </w:rPr>
    </w:pPr>
    <w:r>
      <w:rPr>
        <w:noProof/>
      </w:rPr>
      <w:drawing>
        <wp:anchor distT="0" distB="0" distL="114300" distR="114300" simplePos="0" relativeHeight="251661312" behindDoc="1" locked="0" layoutInCell="1" allowOverlap="1" wp14:anchorId="4FC1ECA5" wp14:editId="5DA04849">
          <wp:simplePos x="0" y="0"/>
          <wp:positionH relativeFrom="column">
            <wp:posOffset>-583565</wp:posOffset>
          </wp:positionH>
          <wp:positionV relativeFrom="paragraph">
            <wp:posOffset>122555</wp:posOffset>
          </wp:positionV>
          <wp:extent cx="7560000" cy="360000"/>
          <wp:effectExtent l="0" t="0" r="0" b="2540"/>
          <wp:wrapNone/>
          <wp:docPr id="379" name="Pictur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sz w:val="18"/>
        <w:szCs w:val="18"/>
      </w:rPr>
      <w:tab/>
    </w:r>
  </w:p>
  <w:p w14:paraId="2EA3682C" w14:textId="77777777" w:rsidR="00805BFC" w:rsidRDefault="00805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E93C0" w14:textId="77777777" w:rsidR="00CC01FB" w:rsidRDefault="00CC01FB" w:rsidP="00CD742C">
      <w:pPr>
        <w:spacing w:after="0" w:line="240" w:lineRule="auto"/>
      </w:pPr>
      <w:r>
        <w:separator/>
      </w:r>
    </w:p>
  </w:footnote>
  <w:footnote w:type="continuationSeparator" w:id="0">
    <w:p w14:paraId="61960EEA" w14:textId="77777777" w:rsidR="00CC01FB" w:rsidRDefault="00CC01FB" w:rsidP="00CD7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7B65" w14:textId="0769E530" w:rsidR="00CD742C" w:rsidRDefault="002934FB" w:rsidP="00CD742C">
    <w:pPr>
      <w:pStyle w:val="Header"/>
      <w:jc w:val="right"/>
    </w:pPr>
    <w:r>
      <w:rPr>
        <w:noProof/>
      </w:rPr>
      <w:drawing>
        <wp:anchor distT="0" distB="0" distL="114300" distR="114300" simplePos="0" relativeHeight="251665408" behindDoc="0" locked="0" layoutInCell="1" allowOverlap="1" wp14:anchorId="048A27D3" wp14:editId="3F449799">
          <wp:simplePos x="0" y="0"/>
          <wp:positionH relativeFrom="column">
            <wp:posOffset>5520690</wp:posOffset>
          </wp:positionH>
          <wp:positionV relativeFrom="paragraph">
            <wp:posOffset>68347</wp:posOffset>
          </wp:positionV>
          <wp:extent cx="846360" cy="1080000"/>
          <wp:effectExtent l="0" t="0" r="0" b="635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872" t="10147" r="10629" b="9619"/>
                  <a:stretch/>
                </pic:blipFill>
                <pic:spPr bwMode="auto">
                  <a:xfrm>
                    <a:off x="0" y="0"/>
                    <a:ext cx="846360" cy="108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9FB759" w14:textId="77777777" w:rsidR="00E05918" w:rsidRDefault="00E05918"/>
  <w:p w14:paraId="78E9C361" w14:textId="77777777" w:rsidR="00E05918" w:rsidRDefault="00E059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1"/>
      <w:gridCol w:w="5041"/>
    </w:tblGrid>
    <w:tr w:rsidR="00805BFC" w14:paraId="3DC00544" w14:textId="77777777" w:rsidTr="00805BFC">
      <w:trPr>
        <w:trHeight w:val="1977"/>
      </w:trPr>
      <w:tc>
        <w:tcPr>
          <w:tcW w:w="5041" w:type="dxa"/>
        </w:tcPr>
        <w:p w14:paraId="62BA1CBB" w14:textId="77777777" w:rsidR="00805BFC" w:rsidRDefault="00805BFC" w:rsidP="00805BFC">
          <w:pPr>
            <w:spacing w:line="480" w:lineRule="auto"/>
            <w:rPr>
              <w:rFonts w:ascii="Georgia" w:hAnsi="Georgia"/>
              <w:b/>
              <w:bCs/>
              <w:sz w:val="24"/>
              <w:szCs w:val="24"/>
            </w:rPr>
          </w:pPr>
          <w:r>
            <w:rPr>
              <w:rFonts w:ascii="Georgia" w:hAnsi="Georgia"/>
              <w:b/>
              <w:bCs/>
              <w:sz w:val="24"/>
              <w:szCs w:val="24"/>
            </w:rPr>
            <w:t xml:space="preserve"> </w:t>
          </w:r>
        </w:p>
        <w:p w14:paraId="3CE9E02F" w14:textId="0DBB0775" w:rsidR="00805BFC" w:rsidRPr="00CD742C" w:rsidRDefault="00805BFC" w:rsidP="00805BFC">
          <w:pPr>
            <w:spacing w:line="480" w:lineRule="auto"/>
            <w:rPr>
              <w:rFonts w:ascii="Georgia" w:hAnsi="Georgia"/>
              <w:b/>
              <w:bCs/>
              <w:sz w:val="24"/>
              <w:szCs w:val="24"/>
            </w:rPr>
          </w:pPr>
          <w:r w:rsidRPr="00CD742C">
            <w:rPr>
              <w:rFonts w:ascii="Georgia" w:hAnsi="Georgia"/>
              <w:b/>
              <w:bCs/>
              <w:sz w:val="24"/>
              <w:szCs w:val="24"/>
            </w:rPr>
            <w:t>Ref:</w:t>
          </w:r>
          <w:r w:rsidR="00692319">
            <w:rPr>
              <w:rFonts w:ascii="Georgia" w:hAnsi="Georgia"/>
              <w:b/>
              <w:bCs/>
              <w:sz w:val="24"/>
              <w:szCs w:val="24"/>
            </w:rPr>
            <w:t xml:space="preserve"> DOV</w:t>
          </w:r>
          <w:r w:rsidR="00692319">
            <w:rPr>
              <w:rFonts w:ascii="Georgia" w:eastAsia="Times New Roman" w:hAnsi="Georgia" w:cs="Times New Roman"/>
              <w:b/>
              <w:bCs/>
              <w:sz w:val="24"/>
              <w:szCs w:val="24"/>
              <w:lang w:eastAsia="en-IN"/>
            </w:rPr>
            <w:t>/e</w:t>
          </w:r>
          <w:r w:rsidR="00692319">
            <w:t xml:space="preserve"> </w:t>
          </w:r>
          <w:r w:rsidR="00692319">
            <w:rPr>
              <w:rFonts w:ascii="Georgia" w:eastAsia="Times New Roman" w:hAnsi="Georgia" w:cs="Times New Roman"/>
              <w:b/>
              <w:bCs/>
              <w:sz w:val="24"/>
              <w:szCs w:val="24"/>
              <w:lang w:eastAsia="en-IN"/>
            </w:rPr>
            <w:t>3346461/BBDD/26-27</w:t>
          </w:r>
        </w:p>
        <w:p w14:paraId="7FB759EE" w14:textId="7D507B4D" w:rsidR="00805BFC" w:rsidRPr="00805BFC" w:rsidRDefault="00805BFC" w:rsidP="00805BFC">
          <w:pPr>
            <w:spacing w:line="240" w:lineRule="auto"/>
            <w:rPr>
              <w:rFonts w:ascii="Georgia" w:hAnsi="Georgia"/>
              <w:b/>
              <w:bCs/>
              <w:sz w:val="24"/>
              <w:szCs w:val="24"/>
            </w:rPr>
          </w:pPr>
          <w:r w:rsidRPr="00CD742C">
            <w:rPr>
              <w:rFonts w:ascii="Georgia" w:hAnsi="Georgia"/>
              <w:b/>
              <w:bCs/>
              <w:sz w:val="24"/>
              <w:szCs w:val="24"/>
            </w:rPr>
            <w:t>Date:</w:t>
          </w:r>
          <w:r w:rsidR="00692319">
            <w:rPr>
              <w:rFonts w:ascii="Georgia" w:hAnsi="Georgia"/>
              <w:b/>
              <w:bCs/>
              <w:sz w:val="24"/>
              <w:szCs w:val="24"/>
            </w:rPr>
            <w:t xml:space="preserve"> 1</w:t>
          </w:r>
          <w:r w:rsidR="00014E52">
            <w:rPr>
              <w:rFonts w:ascii="Georgia" w:hAnsi="Georgia"/>
              <w:b/>
              <w:bCs/>
              <w:sz w:val="24"/>
              <w:szCs w:val="24"/>
            </w:rPr>
            <w:t>5.</w:t>
          </w:r>
          <w:r w:rsidR="00692319">
            <w:rPr>
              <w:rFonts w:ascii="Georgia" w:hAnsi="Georgia"/>
              <w:b/>
              <w:bCs/>
              <w:sz w:val="24"/>
              <w:szCs w:val="24"/>
            </w:rPr>
            <w:t>10.2026</w:t>
          </w:r>
        </w:p>
      </w:tc>
      <w:tc>
        <w:tcPr>
          <w:tcW w:w="5041" w:type="dxa"/>
        </w:tcPr>
        <w:p w14:paraId="3801F27A" w14:textId="758F786E" w:rsidR="00805BFC" w:rsidRDefault="00805BFC">
          <w:pPr>
            <w:pStyle w:val="Header"/>
          </w:pPr>
          <w:r>
            <w:rPr>
              <w:noProof/>
            </w:rPr>
            <w:drawing>
              <wp:anchor distT="0" distB="0" distL="114300" distR="114300" simplePos="0" relativeHeight="251663360" behindDoc="0" locked="0" layoutInCell="1" allowOverlap="1" wp14:anchorId="33EA7A5D" wp14:editId="54510835">
                <wp:simplePos x="0" y="0"/>
                <wp:positionH relativeFrom="column">
                  <wp:posOffset>2162810</wp:posOffset>
                </wp:positionH>
                <wp:positionV relativeFrom="paragraph">
                  <wp:posOffset>24419</wp:posOffset>
                </wp:positionV>
                <wp:extent cx="846360" cy="1080000"/>
                <wp:effectExtent l="0" t="0" r="0" b="6350"/>
                <wp:wrapNone/>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872" t="10147" r="10629" b="9619"/>
                        <a:stretch/>
                      </pic:blipFill>
                      <pic:spPr bwMode="auto">
                        <a:xfrm>
                          <a:off x="0" y="0"/>
                          <a:ext cx="846360" cy="108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5B3A4A1" w14:textId="48A17843" w:rsidR="00805BFC" w:rsidRDefault="00805BFC" w:rsidP="00805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9.4pt;height:9.4pt" o:bullet="t">
        <v:imagedata r:id="rId1" o:title="clip_image003"/>
      </v:shape>
    </w:pict>
  </w:numPicBullet>
  <w:numPicBullet w:numPicBulletId="1">
    <w:pict>
      <v:shape id="_x0000_i1091" type="#_x0000_t75" style="width:9.4pt;height:9.4pt" o:bullet="t">
        <v:imagedata r:id="rId2" o:title="clip_image001"/>
      </v:shape>
    </w:pict>
  </w:numPicBullet>
  <w:abstractNum w:abstractNumId="0" w15:restartNumberingAfterBreak="0">
    <w:nsid w:val="096D39A2"/>
    <w:multiLevelType w:val="multilevel"/>
    <w:tmpl w:val="93F0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1410F1"/>
    <w:multiLevelType w:val="multilevel"/>
    <w:tmpl w:val="12243B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C5171"/>
    <w:multiLevelType w:val="multilevel"/>
    <w:tmpl w:val="4558B1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018EF"/>
    <w:multiLevelType w:val="multilevel"/>
    <w:tmpl w:val="4558B1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94860"/>
    <w:multiLevelType w:val="hybridMultilevel"/>
    <w:tmpl w:val="6764C1EE"/>
    <w:lvl w:ilvl="0" w:tplc="2E829430">
      <w:start w:val="1"/>
      <w:numFmt w:val="decimal"/>
      <w:lvlText w:val="%1."/>
      <w:lvlJc w:val="left"/>
      <w:pPr>
        <w:ind w:left="450" w:hanging="360"/>
      </w:pPr>
      <w:rPr>
        <w:b/>
        <w:bCs/>
      </w:rPr>
    </w:lvl>
    <w:lvl w:ilvl="1" w:tplc="40090019">
      <w:start w:val="1"/>
      <w:numFmt w:val="lowerLetter"/>
      <w:lvlText w:val="%2."/>
      <w:lvlJc w:val="left"/>
      <w:pPr>
        <w:ind w:left="99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15:restartNumberingAfterBreak="0">
    <w:nsid w:val="37C655D4"/>
    <w:multiLevelType w:val="multilevel"/>
    <w:tmpl w:val="D6400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B7764C"/>
    <w:multiLevelType w:val="hybridMultilevel"/>
    <w:tmpl w:val="83EEE370"/>
    <w:lvl w:ilvl="0" w:tplc="FBB62C3E">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DCB50E6"/>
    <w:multiLevelType w:val="multilevel"/>
    <w:tmpl w:val="AD92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445D9E"/>
    <w:multiLevelType w:val="multilevel"/>
    <w:tmpl w:val="04AA3A62"/>
    <w:lvl w:ilvl="0">
      <w:start w:val="1"/>
      <w:numFmt w:val="lowerLetter"/>
      <w:lvlText w:val="%1)"/>
      <w:lvlJc w:val="left"/>
      <w:pPr>
        <w:tabs>
          <w:tab w:val="num" w:pos="720"/>
        </w:tabs>
        <w:ind w:left="720" w:hanging="360"/>
      </w:pPr>
    </w:lvl>
    <w:lvl w:ilvl="1">
      <w:numFmt w:val="bullet"/>
      <w:lvlText w:val="&amp;"/>
      <w:lvlPicBulletId w:val="1"/>
      <w:lvlJc w:val="left"/>
      <w:pPr>
        <w:tabs>
          <w:tab w:val="num" w:pos="1440"/>
        </w:tabs>
        <w:ind w:left="1440" w:hanging="360"/>
      </w:pPr>
      <w:rPr>
        <w:rFonts w:ascii="Times New Roman" w:eastAsia="Times New Roman" w:hAnsi="Times New Roman" w:cs="Times New Roman" w:hint="default"/>
        <w:b w:val="0"/>
        <w:bCs w:val="0"/>
        <w:i w:val="0"/>
        <w:iCs w:val="0"/>
        <w:w w:val="100"/>
        <w:position w:val="2"/>
        <w:sz w:val="13"/>
        <w:szCs w:val="13"/>
        <w:lang w:val="en-US" w:eastAsia="en-US" w:bidi="ar-SA"/>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6170914"/>
    <w:multiLevelType w:val="hybridMultilevel"/>
    <w:tmpl w:val="086215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6DF6F1A"/>
    <w:multiLevelType w:val="multilevel"/>
    <w:tmpl w:val="F1060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C55ADA"/>
    <w:multiLevelType w:val="hybridMultilevel"/>
    <w:tmpl w:val="31F268E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2" w15:restartNumberingAfterBreak="0">
    <w:nsid w:val="63271F61"/>
    <w:multiLevelType w:val="multilevel"/>
    <w:tmpl w:val="4558B1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7F6024"/>
    <w:multiLevelType w:val="hybridMultilevel"/>
    <w:tmpl w:val="313648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30E3033"/>
    <w:multiLevelType w:val="multilevel"/>
    <w:tmpl w:val="A9CE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92490A"/>
    <w:multiLevelType w:val="multilevel"/>
    <w:tmpl w:val="8A08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252093"/>
    <w:multiLevelType w:val="multilevel"/>
    <w:tmpl w:val="CD7CBA2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9"/>
  </w:num>
  <w:num w:numId="3">
    <w:abstractNumId w:val="3"/>
  </w:num>
  <w:num w:numId="4">
    <w:abstractNumId w:val="12"/>
  </w:num>
  <w:num w:numId="5">
    <w:abstractNumId w:val="0"/>
  </w:num>
  <w:num w:numId="6">
    <w:abstractNumId w:val="2"/>
  </w:num>
  <w:num w:numId="7">
    <w:abstractNumId w:val="1"/>
  </w:num>
  <w:num w:numId="8">
    <w:abstractNumId w:val="15"/>
  </w:num>
  <w:num w:numId="9">
    <w:abstractNumId w:val="14"/>
  </w:num>
  <w:num w:numId="10">
    <w:abstractNumId w:val="5"/>
  </w:num>
  <w:num w:numId="11">
    <w:abstractNumId w:val="10"/>
  </w:num>
  <w:num w:numId="12">
    <w:abstractNumId w:val="7"/>
  </w:num>
  <w:num w:numId="13">
    <w:abstractNumId w:val="13"/>
  </w:num>
  <w:num w:numId="14">
    <w:abstractNumId w:val="4"/>
  </w:num>
  <w:num w:numId="15">
    <w:abstractNumId w:val="11"/>
  </w:num>
  <w:num w:numId="16">
    <w:abstractNumId w:val="8"/>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42C"/>
    <w:rsid w:val="00014E52"/>
    <w:rsid w:val="000E79B5"/>
    <w:rsid w:val="000E79DD"/>
    <w:rsid w:val="00106331"/>
    <w:rsid w:val="001656A0"/>
    <w:rsid w:val="001B6619"/>
    <w:rsid w:val="00232B2A"/>
    <w:rsid w:val="002934FB"/>
    <w:rsid w:val="002B0572"/>
    <w:rsid w:val="002E1C10"/>
    <w:rsid w:val="00304832"/>
    <w:rsid w:val="00306BBA"/>
    <w:rsid w:val="003426F5"/>
    <w:rsid w:val="00364DE6"/>
    <w:rsid w:val="00377A74"/>
    <w:rsid w:val="004147FA"/>
    <w:rsid w:val="00433657"/>
    <w:rsid w:val="004F4E0F"/>
    <w:rsid w:val="00692319"/>
    <w:rsid w:val="006A0C55"/>
    <w:rsid w:val="0073493E"/>
    <w:rsid w:val="00767106"/>
    <w:rsid w:val="00804C07"/>
    <w:rsid w:val="00805BFC"/>
    <w:rsid w:val="00950FE6"/>
    <w:rsid w:val="00A166E2"/>
    <w:rsid w:val="00A2550D"/>
    <w:rsid w:val="00AC51C4"/>
    <w:rsid w:val="00AD6E88"/>
    <w:rsid w:val="00BE440B"/>
    <w:rsid w:val="00CC01FB"/>
    <w:rsid w:val="00CD742C"/>
    <w:rsid w:val="00D62CC7"/>
    <w:rsid w:val="00D92FC9"/>
    <w:rsid w:val="00DB3BC0"/>
    <w:rsid w:val="00DD4905"/>
    <w:rsid w:val="00DE03C5"/>
    <w:rsid w:val="00E05918"/>
    <w:rsid w:val="00E37AF3"/>
    <w:rsid w:val="00E51273"/>
    <w:rsid w:val="00E87423"/>
    <w:rsid w:val="00EA0F33"/>
    <w:rsid w:val="00F371E1"/>
    <w:rsid w:val="00F8214A"/>
    <w:rsid w:val="00F91615"/>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42961"/>
  <w15:chartTrackingRefBased/>
  <w15:docId w15:val="{7DDACF00-9E36-4CEE-8A4D-818EF31CE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te-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FC"/>
    <w:pPr>
      <w:spacing w:line="256" w:lineRule="auto"/>
    </w:pPr>
    <w:rPr>
      <w:lang w:val="en-US" w:bidi="ar-SA"/>
    </w:rPr>
  </w:style>
  <w:style w:type="paragraph" w:styleId="Heading1">
    <w:name w:val="heading 1"/>
    <w:basedOn w:val="Normal"/>
    <w:next w:val="Normal"/>
    <w:link w:val="Heading1Char"/>
    <w:uiPriority w:val="9"/>
    <w:qFormat/>
    <w:rsid w:val="00014E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62C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62CC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42C"/>
    <w:pPr>
      <w:tabs>
        <w:tab w:val="center" w:pos="4680"/>
        <w:tab w:val="right" w:pos="9360"/>
      </w:tabs>
      <w:spacing w:after="0" w:line="240" w:lineRule="auto"/>
    </w:pPr>
    <w:rPr>
      <w:lang w:val="en-IN" w:bidi="te-IN"/>
    </w:rPr>
  </w:style>
  <w:style w:type="character" w:customStyle="1" w:styleId="HeaderChar">
    <w:name w:val="Header Char"/>
    <w:basedOn w:val="DefaultParagraphFont"/>
    <w:link w:val="Header"/>
    <w:uiPriority w:val="99"/>
    <w:rsid w:val="00CD742C"/>
  </w:style>
  <w:style w:type="paragraph" w:styleId="Footer">
    <w:name w:val="footer"/>
    <w:basedOn w:val="Normal"/>
    <w:link w:val="FooterChar"/>
    <w:uiPriority w:val="99"/>
    <w:unhideWhenUsed/>
    <w:rsid w:val="00CD742C"/>
    <w:pPr>
      <w:tabs>
        <w:tab w:val="center" w:pos="4680"/>
        <w:tab w:val="right" w:pos="9360"/>
      </w:tabs>
      <w:spacing w:after="0" w:line="240" w:lineRule="auto"/>
    </w:pPr>
    <w:rPr>
      <w:lang w:val="en-IN" w:bidi="te-IN"/>
    </w:rPr>
  </w:style>
  <w:style w:type="character" w:customStyle="1" w:styleId="FooterChar">
    <w:name w:val="Footer Char"/>
    <w:basedOn w:val="DefaultParagraphFont"/>
    <w:link w:val="Footer"/>
    <w:uiPriority w:val="99"/>
    <w:rsid w:val="00CD742C"/>
  </w:style>
  <w:style w:type="table" w:styleId="TableGrid">
    <w:name w:val="Table Grid"/>
    <w:basedOn w:val="TableNormal"/>
    <w:uiPriority w:val="39"/>
    <w:rsid w:val="00CD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79B5"/>
    <w:rPr>
      <w:color w:val="0563C1" w:themeColor="hyperlink"/>
      <w:u w:val="single"/>
    </w:rPr>
  </w:style>
  <w:style w:type="character" w:styleId="UnresolvedMention">
    <w:name w:val="Unresolved Mention"/>
    <w:basedOn w:val="DefaultParagraphFont"/>
    <w:uiPriority w:val="99"/>
    <w:semiHidden/>
    <w:unhideWhenUsed/>
    <w:rsid w:val="000E79B5"/>
    <w:rPr>
      <w:color w:val="605E5C"/>
      <w:shd w:val="clear" w:color="auto" w:fill="E1DFDD"/>
    </w:rPr>
  </w:style>
  <w:style w:type="character" w:styleId="Strong">
    <w:name w:val="Strong"/>
    <w:basedOn w:val="DefaultParagraphFont"/>
    <w:uiPriority w:val="22"/>
    <w:qFormat/>
    <w:rsid w:val="00DB3BC0"/>
    <w:rPr>
      <w:b/>
      <w:bCs/>
    </w:rPr>
  </w:style>
  <w:style w:type="paragraph" w:styleId="NormalWeb">
    <w:name w:val="Normal (Web)"/>
    <w:basedOn w:val="Normal"/>
    <w:uiPriority w:val="99"/>
    <w:unhideWhenUsed/>
    <w:rsid w:val="00DB3BC0"/>
    <w:pPr>
      <w:spacing w:before="100" w:beforeAutospacing="1" w:after="100" w:afterAutospacing="1" w:line="240" w:lineRule="auto"/>
    </w:pPr>
    <w:rPr>
      <w:rFonts w:ascii="Times New Roman" w:eastAsia="Times New Roman" w:hAnsi="Times New Roman" w:cs="Times New Roman"/>
      <w:sz w:val="24"/>
      <w:szCs w:val="24"/>
      <w:lang w:val="en-IN" w:eastAsia="en-IN" w:bidi="te-IN"/>
    </w:rPr>
  </w:style>
  <w:style w:type="paragraph" w:styleId="ListParagraph">
    <w:name w:val="List Paragraph"/>
    <w:basedOn w:val="Normal"/>
    <w:uiPriority w:val="34"/>
    <w:qFormat/>
    <w:rsid w:val="00DB3BC0"/>
    <w:pPr>
      <w:spacing w:line="259" w:lineRule="auto"/>
      <w:ind w:left="720"/>
      <w:contextualSpacing/>
    </w:pPr>
    <w:rPr>
      <w:lang w:val="en-IN" w:bidi="te-IN"/>
    </w:rPr>
  </w:style>
  <w:style w:type="character" w:customStyle="1" w:styleId="Heading3Char">
    <w:name w:val="Heading 3 Char"/>
    <w:basedOn w:val="DefaultParagraphFont"/>
    <w:link w:val="Heading3"/>
    <w:uiPriority w:val="9"/>
    <w:rsid w:val="00D62CC7"/>
    <w:rPr>
      <w:rFonts w:ascii="Times New Roman" w:eastAsia="Times New Roman" w:hAnsi="Times New Roman" w:cs="Times New Roman"/>
      <w:b/>
      <w:bCs/>
      <w:sz w:val="27"/>
      <w:szCs w:val="27"/>
      <w:lang w:eastAsia="en-IN"/>
    </w:rPr>
  </w:style>
  <w:style w:type="character" w:customStyle="1" w:styleId="Heading2Char">
    <w:name w:val="Heading 2 Char"/>
    <w:basedOn w:val="DefaultParagraphFont"/>
    <w:link w:val="Heading2"/>
    <w:uiPriority w:val="9"/>
    <w:semiHidden/>
    <w:rsid w:val="00D62CC7"/>
    <w:rPr>
      <w:rFonts w:asciiTheme="majorHAnsi" w:eastAsiaTheme="majorEastAsia" w:hAnsiTheme="majorHAnsi" w:cstheme="majorBidi"/>
      <w:color w:val="2F5496" w:themeColor="accent1" w:themeShade="BF"/>
      <w:sz w:val="26"/>
      <w:szCs w:val="26"/>
      <w:lang w:val="en-US" w:bidi="ar-SA"/>
    </w:rPr>
  </w:style>
  <w:style w:type="character" w:customStyle="1" w:styleId="Heading1Char">
    <w:name w:val="Heading 1 Char"/>
    <w:basedOn w:val="DefaultParagraphFont"/>
    <w:link w:val="Heading1"/>
    <w:uiPriority w:val="9"/>
    <w:rsid w:val="00014E52"/>
    <w:rPr>
      <w:rFonts w:asciiTheme="majorHAnsi" w:eastAsiaTheme="majorEastAsia" w:hAnsiTheme="majorHAnsi" w:cstheme="majorBidi"/>
      <w:color w:val="2F5496" w:themeColor="accent1" w:themeShade="BF"/>
      <w:sz w:val="32"/>
      <w:szCs w:val="32"/>
      <w:lang w:val="en-US" w:bidi="ar-SA"/>
    </w:rPr>
  </w:style>
  <w:style w:type="paragraph" w:styleId="BodyText">
    <w:name w:val="Body Text"/>
    <w:basedOn w:val="Normal"/>
    <w:link w:val="BodyTextChar"/>
    <w:uiPriority w:val="1"/>
    <w:qFormat/>
    <w:rsid w:val="00014E52"/>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014E52"/>
    <w:rPr>
      <w:rFonts w:ascii="Arial" w:eastAsia="Arial" w:hAnsi="Arial" w:cs="Arial"/>
      <w:sz w:val="24"/>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88068">
      <w:bodyDiv w:val="1"/>
      <w:marLeft w:val="0"/>
      <w:marRight w:val="0"/>
      <w:marTop w:val="0"/>
      <w:marBottom w:val="0"/>
      <w:divBdr>
        <w:top w:val="none" w:sz="0" w:space="0" w:color="auto"/>
        <w:left w:val="none" w:sz="0" w:space="0" w:color="auto"/>
        <w:bottom w:val="none" w:sz="0" w:space="0" w:color="auto"/>
        <w:right w:val="none" w:sz="0" w:space="0" w:color="auto"/>
      </w:divBdr>
    </w:div>
    <w:div w:id="675695846">
      <w:bodyDiv w:val="1"/>
      <w:marLeft w:val="0"/>
      <w:marRight w:val="0"/>
      <w:marTop w:val="0"/>
      <w:marBottom w:val="0"/>
      <w:divBdr>
        <w:top w:val="none" w:sz="0" w:space="0" w:color="auto"/>
        <w:left w:val="none" w:sz="0" w:space="0" w:color="auto"/>
        <w:bottom w:val="none" w:sz="0" w:space="0" w:color="auto"/>
        <w:right w:val="none" w:sz="0" w:space="0" w:color="auto"/>
      </w:divBdr>
    </w:div>
    <w:div w:id="919367730">
      <w:bodyDiv w:val="1"/>
      <w:marLeft w:val="0"/>
      <w:marRight w:val="0"/>
      <w:marTop w:val="0"/>
      <w:marBottom w:val="0"/>
      <w:divBdr>
        <w:top w:val="none" w:sz="0" w:space="0" w:color="auto"/>
        <w:left w:val="none" w:sz="0" w:space="0" w:color="auto"/>
        <w:bottom w:val="none" w:sz="0" w:space="0" w:color="auto"/>
        <w:right w:val="none" w:sz="0" w:space="0" w:color="auto"/>
      </w:divBdr>
    </w:div>
    <w:div w:id="986977857">
      <w:bodyDiv w:val="1"/>
      <w:marLeft w:val="0"/>
      <w:marRight w:val="0"/>
      <w:marTop w:val="0"/>
      <w:marBottom w:val="0"/>
      <w:divBdr>
        <w:top w:val="none" w:sz="0" w:space="0" w:color="auto"/>
        <w:left w:val="none" w:sz="0" w:space="0" w:color="auto"/>
        <w:bottom w:val="none" w:sz="0" w:space="0" w:color="auto"/>
        <w:right w:val="none" w:sz="0" w:space="0" w:color="auto"/>
      </w:divBdr>
    </w:div>
    <w:div w:id="1348368374">
      <w:bodyDiv w:val="1"/>
      <w:marLeft w:val="0"/>
      <w:marRight w:val="0"/>
      <w:marTop w:val="0"/>
      <w:marBottom w:val="0"/>
      <w:divBdr>
        <w:top w:val="none" w:sz="0" w:space="0" w:color="auto"/>
        <w:left w:val="none" w:sz="0" w:space="0" w:color="auto"/>
        <w:bottom w:val="none" w:sz="0" w:space="0" w:color="auto"/>
        <w:right w:val="none" w:sz="0" w:space="0" w:color="auto"/>
      </w:divBdr>
      <w:divsChild>
        <w:div w:id="1912619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686938">
      <w:bodyDiv w:val="1"/>
      <w:marLeft w:val="0"/>
      <w:marRight w:val="0"/>
      <w:marTop w:val="0"/>
      <w:marBottom w:val="0"/>
      <w:divBdr>
        <w:top w:val="none" w:sz="0" w:space="0" w:color="auto"/>
        <w:left w:val="none" w:sz="0" w:space="0" w:color="auto"/>
        <w:bottom w:val="none" w:sz="0" w:space="0" w:color="auto"/>
        <w:right w:val="none" w:sz="0" w:space="0" w:color="auto"/>
      </w:divBdr>
    </w:div>
    <w:div w:id="1520198124">
      <w:bodyDiv w:val="1"/>
      <w:marLeft w:val="0"/>
      <w:marRight w:val="0"/>
      <w:marTop w:val="0"/>
      <w:marBottom w:val="0"/>
      <w:divBdr>
        <w:top w:val="none" w:sz="0" w:space="0" w:color="auto"/>
        <w:left w:val="none" w:sz="0" w:space="0" w:color="auto"/>
        <w:bottom w:val="none" w:sz="0" w:space="0" w:color="auto"/>
        <w:right w:val="none" w:sz="0" w:space="0" w:color="auto"/>
      </w:divBdr>
    </w:div>
    <w:div w:id="1770201413">
      <w:bodyDiv w:val="1"/>
      <w:marLeft w:val="0"/>
      <w:marRight w:val="0"/>
      <w:marTop w:val="0"/>
      <w:marBottom w:val="0"/>
      <w:divBdr>
        <w:top w:val="none" w:sz="0" w:space="0" w:color="auto"/>
        <w:left w:val="none" w:sz="0" w:space="0" w:color="auto"/>
        <w:bottom w:val="none" w:sz="0" w:space="0" w:color="auto"/>
        <w:right w:val="none" w:sz="0" w:space="0" w:color="auto"/>
      </w:divBdr>
    </w:div>
    <w:div w:id="1788348494">
      <w:bodyDiv w:val="1"/>
      <w:marLeft w:val="0"/>
      <w:marRight w:val="0"/>
      <w:marTop w:val="0"/>
      <w:marBottom w:val="0"/>
      <w:divBdr>
        <w:top w:val="none" w:sz="0" w:space="0" w:color="auto"/>
        <w:left w:val="none" w:sz="0" w:space="0" w:color="auto"/>
        <w:bottom w:val="none" w:sz="0" w:space="0" w:color="auto"/>
        <w:right w:val="none" w:sz="0" w:space="0" w:color="auto"/>
      </w:divBdr>
    </w:div>
    <w:div w:id="1890144430">
      <w:bodyDiv w:val="1"/>
      <w:marLeft w:val="0"/>
      <w:marRight w:val="0"/>
      <w:marTop w:val="0"/>
      <w:marBottom w:val="0"/>
      <w:divBdr>
        <w:top w:val="none" w:sz="0" w:space="0" w:color="auto"/>
        <w:left w:val="none" w:sz="0" w:space="0" w:color="auto"/>
        <w:bottom w:val="none" w:sz="0" w:space="0" w:color="auto"/>
        <w:right w:val="none" w:sz="0" w:space="0" w:color="auto"/>
      </w:divBdr>
    </w:div>
    <w:div w:id="208610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493B6-7630-40DA-9D7A-F8FE5771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1947</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Bonu.</dc:creator>
  <cp:keywords/>
  <dc:description/>
  <cp:lastModifiedBy>VOICE</cp:lastModifiedBy>
  <cp:revision>26</cp:revision>
  <cp:lastPrinted>2026-10-16T07:10:00Z</cp:lastPrinted>
  <dcterms:created xsi:type="dcterms:W3CDTF">2026-10-16T06:59:00Z</dcterms:created>
  <dcterms:modified xsi:type="dcterms:W3CDTF">2026-10-16T07:30:00Z</dcterms:modified>
</cp:coreProperties>
</file>